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47F3E1D6" w:rsidR="0029497E" w:rsidRPr="0029497E" w:rsidRDefault="006C0DCA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Ir-Reċensjoni ta' </w:t>
      </w:r>
      <w:r w:rsidR="004C1E0A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Ktieb 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631398E1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6C0DCA">
        <w:rPr>
          <w:rFonts w:ascii="Andika" w:hAnsi="Andika" w:cs="Andika"/>
          <w:shd w:val="clear" w:color="auto" w:fill="FFFFFF"/>
          <w:lang w:val="de-DE"/>
        </w:rPr>
        <w:t>3a – Nirranġa dak li ktibt skont is-sekwenza, l-informazzjoni u l-ideat b'mod loġiku u koerenti minn paragrafu għal ieħor, u f'relazzjoni mal-kitba sħiħa.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3F6A448D" w14:textId="73CCB66B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6C0DCA">
        <w:rPr>
          <w:rFonts w:ascii="Andika" w:hAnsi="Andika" w:cs="Andika"/>
          <w:shd w:val="clear" w:color="auto" w:fill="FFFFFF"/>
          <w:lang w:val="de-DE"/>
        </w:rPr>
        <w:t xml:space="preserve">3ċ - 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6C0DCA">
        <w:rPr>
          <w:rFonts w:ascii="Andika" w:hAnsi="Andika" w:cs="Andika"/>
          <w:shd w:val="clear" w:color="auto" w:fill="FFFFFF"/>
          <w:lang w:val="de-DE"/>
        </w:rPr>
        <w:t>deskrittiva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6C0DCA">
        <w:rPr>
          <w:rFonts w:ascii="Andika" w:hAnsi="Andika" w:cs="Andika"/>
          <w:shd w:val="clear" w:color="auto" w:fill="FFFFFF"/>
          <w:lang w:val="de-DE"/>
        </w:rPr>
        <w:t xml:space="preserve">reċensjoni ta' </w:t>
      </w:r>
      <w:r w:rsidR="00110C3D">
        <w:rPr>
          <w:rFonts w:ascii="Andika" w:hAnsi="Andika" w:cs="Andika"/>
          <w:shd w:val="clear" w:color="auto" w:fill="FFFFFF"/>
          <w:lang w:val="de-DE"/>
        </w:rPr>
        <w:t>ktieb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3814C4F" w:rsidR="00CA2E4D" w:rsidRDefault="00FE10BE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53AAAA2A">
                <wp:simplePos x="0" y="0"/>
                <wp:positionH relativeFrom="margin">
                  <wp:posOffset>1257300</wp:posOffset>
                </wp:positionH>
                <wp:positionV relativeFrom="paragraph">
                  <wp:posOffset>294640</wp:posOffset>
                </wp:positionV>
                <wp:extent cx="6115050" cy="565150"/>
                <wp:effectExtent l="0" t="0" r="1905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6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694C0657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9F7FF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Ikteb reċensjoni ta’ </w:t>
                            </w:r>
                            <w:r w:rsidR="00B8614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ktieb</w:t>
                            </w:r>
                            <w:r w:rsidR="009F7FF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li </w:t>
                            </w:r>
                            <w:r w:rsidR="00B8614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q</w:t>
                            </w:r>
                            <w:r w:rsidR="009F7FF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rajt sabiex tiġi ppubblikata fir-rivista tal-iskola.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99pt;margin-top:23.2pt;width:481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" fillcolor="white [3212]" strokecolor="#0a121c [484]" strokeweight="1.5pt">
                <v:stroke dashstyle="dash"/>
                <v:textbox>
                  <w:txbxContent>
                    <w:p w14:paraId="46207873" w14:textId="694C0657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9F7FF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Ikteb reċensjoni ta’ </w:t>
                      </w:r>
                      <w:r w:rsidR="00B8614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ktieb</w:t>
                      </w:r>
                      <w:r w:rsidR="009F7FF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li </w:t>
                      </w:r>
                      <w:r w:rsidR="00B8614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q</w:t>
                      </w:r>
                      <w:r w:rsidR="009F7FF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rajt sabiex tiġi ppubblikata fir-rivista tal-iskola.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6929B" w14:textId="6F16EA9C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3245E416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0A449CA9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1C2252C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E0202C2" w14:textId="77777777" w:rsidR="00FE0742" w:rsidRDefault="00FE074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7131B384" w:rsidR="0041158D" w:rsidRPr="00FE0742" w:rsidRDefault="0041158D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 w:rsidRPr="00FE0742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  <w:lastRenderedPageBreak/>
        <w:t>Imla l-informazzjoni fl-ispazju t’hawn taħt biex tifforma l-pjan għall-k</w:t>
      </w:r>
      <w:r w:rsidR="001B13C2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  <w:t>itba</w:t>
      </w:r>
      <w:r w:rsidRPr="00FE0742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  <w:t>.</w:t>
      </w:r>
    </w:p>
    <w:p w14:paraId="070F769C" w14:textId="64CF8600" w:rsidR="009F7FF7" w:rsidRPr="00FE0742" w:rsidRDefault="00E13EB6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AB2DF" wp14:editId="4A229E0E">
                <wp:simplePos x="0" y="0"/>
                <wp:positionH relativeFrom="margin">
                  <wp:posOffset>5484308</wp:posOffset>
                </wp:positionH>
                <wp:positionV relativeFrom="paragraph">
                  <wp:posOffset>50528</wp:posOffset>
                </wp:positionV>
                <wp:extent cx="3607864" cy="1111250"/>
                <wp:effectExtent l="19050" t="19050" r="31115" b="31750"/>
                <wp:wrapNone/>
                <wp:docPr id="1778587320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7864" cy="111125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8789E" w14:textId="40A89DAA" w:rsidR="00C44DE4" w:rsidRPr="00AE27F8" w:rsidRDefault="00C44DE4" w:rsidP="00B8614C">
                            <w:pPr>
                              <w:rPr>
                                <w:rFonts w:ascii="Andika" w:hAnsi="Andika" w:cs="Andika"/>
                                <w:shd w:val="clear" w:color="auto" w:fill="FFFFFF"/>
                                <w:lang w:val="de-DE"/>
                              </w:rPr>
                            </w:pPr>
                            <w:r w:rsidRPr="00AE27F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2. Żvilupp: </w:t>
                            </w:r>
                            <w:r w:rsidR="00AE27F8" w:rsidRPr="00AE27F8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Ġeneru ta</w:t>
                            </w:r>
                            <w:r w:rsidR="00CE6321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l-ktieb</w:t>
                            </w:r>
                            <w:r w:rsidR="00AE27F8" w:rsidRPr="00AE27F8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, fejn hu ambjentat</w:t>
                            </w:r>
                            <w:r w:rsidR="00F146E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</w:p>
                          <w:p w14:paraId="2EEEDBD2" w14:textId="18EFDDBA" w:rsidR="00A734A4" w:rsidRPr="00AE27F8" w:rsidRDefault="003C7917" w:rsidP="00C44DE4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s</w:t>
                            </w:r>
                            <w:r w:rsidR="00AE27F8" w:rsidRPr="00AE27F8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toriku, ambjentat fit-Tieni Gwerra Dinjija</w:t>
                            </w:r>
                          </w:p>
                          <w:p w14:paraId="7EA59486" w14:textId="77777777" w:rsidR="00C44DE4" w:rsidRPr="00AE27F8" w:rsidRDefault="00C44DE4" w:rsidP="00C44DE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313FD92F" w14:textId="77777777" w:rsidR="00C44DE4" w:rsidRPr="00AE27F8" w:rsidRDefault="00C44DE4" w:rsidP="00C44DE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AB2DF" id="Rettangolu 3" o:spid="_x0000_s1027" style="position:absolute;margin-left:431.85pt;margin-top:4pt;width:284.1pt;height:8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" fillcolor="white [3201]" strokecolor="#9bbb59 [3206]" strokeweight="4.5pt">
                <v:path arrowok="t"/>
                <v:textbox>
                  <w:txbxContent>
                    <w:p w14:paraId="0FA8789E" w14:textId="40A89DAA" w:rsidR="00C44DE4" w:rsidRPr="00AE27F8" w:rsidRDefault="00C44DE4" w:rsidP="00B8614C">
                      <w:pPr>
                        <w:rPr>
                          <w:rFonts w:ascii="Andika" w:hAnsi="Andika" w:cs="Andika"/>
                          <w:shd w:val="clear" w:color="auto" w:fill="FFFFFF"/>
                          <w:lang w:val="de-DE"/>
                        </w:rPr>
                      </w:pPr>
                      <w:r w:rsidRPr="00AE27F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2. Żvilupp: </w:t>
                      </w:r>
                      <w:r w:rsidR="00AE27F8" w:rsidRPr="00AE27F8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Ġeneru ta</w:t>
                      </w:r>
                      <w:r w:rsidR="00CE6321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l-ktieb</w:t>
                      </w:r>
                      <w:r w:rsidR="00AE27F8" w:rsidRPr="00AE27F8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, fejn hu ambjentat</w:t>
                      </w:r>
                      <w:r w:rsidR="00F146E2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</w:p>
                    <w:p w14:paraId="2EEEDBD2" w14:textId="18EFDDBA" w:rsidR="00A734A4" w:rsidRPr="00AE27F8" w:rsidRDefault="003C7917" w:rsidP="00C44DE4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s</w:t>
                      </w:r>
                      <w:r w:rsidR="00AE27F8" w:rsidRPr="00AE27F8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toriku, ambjentat fit-Tieni Gwerra Dinjija</w:t>
                      </w:r>
                    </w:p>
                    <w:p w14:paraId="7EA59486" w14:textId="77777777" w:rsidR="00C44DE4" w:rsidRPr="00AE27F8" w:rsidRDefault="00C44DE4" w:rsidP="00C44DE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</w:p>
                    <w:p w14:paraId="313FD92F" w14:textId="77777777" w:rsidR="00C44DE4" w:rsidRPr="00AE27F8" w:rsidRDefault="00C44DE4" w:rsidP="00C44DE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E6321"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62733" wp14:editId="69A2F3CA">
                <wp:simplePos x="0" y="0"/>
                <wp:positionH relativeFrom="margin">
                  <wp:posOffset>-74428</wp:posOffset>
                </wp:positionH>
                <wp:positionV relativeFrom="paragraph">
                  <wp:posOffset>49855</wp:posOffset>
                </wp:positionV>
                <wp:extent cx="3370521" cy="972185"/>
                <wp:effectExtent l="19050" t="19050" r="40005" b="37465"/>
                <wp:wrapNone/>
                <wp:docPr id="191691482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0521" cy="972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75515C" w14:textId="776A360E" w:rsidR="00C44DE4" w:rsidRDefault="0033431D" w:rsidP="00B8614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3343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1. Introduzzjoni: </w:t>
                            </w:r>
                            <w:r w:rsidR="00AE27F8" w:rsidRPr="00AE27F8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Isem il-ktieb, min kitbu</w:t>
                            </w:r>
                            <w:r w:rsidR="00F146E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</w:p>
                          <w:p w14:paraId="17A4CA48" w14:textId="0E979F09" w:rsidR="00AE27F8" w:rsidRPr="00AE27F8" w:rsidRDefault="00AE27F8" w:rsidP="00B8614C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 w:rsidRPr="00AE27F8">
                              <w:rPr>
                                <w:rFonts w:ascii="Andika" w:hAnsi="Andika" w:cs="Andika"/>
                                <w:i/>
                                <w:iCs/>
                                <w:u w:val="single"/>
                                <w:shd w:val="clear" w:color="auto" w:fill="FFFFFF"/>
                              </w:rPr>
                              <w:t xml:space="preserve">The Boy in the Striped Pyjamas, </w:t>
                            </w:r>
                            <w:r w:rsidRPr="00AE27F8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John Boyne</w:t>
                            </w:r>
                          </w:p>
                          <w:p w14:paraId="17CA20DF" w14:textId="77777777" w:rsidR="0033431D" w:rsidRPr="00AE27F8" w:rsidRDefault="0033431D" w:rsidP="0033431D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405BCED2" w14:textId="77777777" w:rsidR="0033431D" w:rsidRPr="00AE27F8" w:rsidRDefault="0033431D" w:rsidP="0033431D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62733" id="_x0000_s1028" style="position:absolute;margin-left:-5.85pt;margin-top:3.95pt;width:265.4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" fillcolor="window" strokecolor="#1c334e" strokeweight="4.5pt">
                <v:path arrowok="t"/>
                <v:textbox>
                  <w:txbxContent>
                    <w:p w14:paraId="5075515C" w14:textId="776A360E" w:rsidR="00C44DE4" w:rsidRDefault="0033431D" w:rsidP="00B8614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3343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1. Introduzzjoni: </w:t>
                      </w:r>
                      <w:r w:rsidR="00AE27F8" w:rsidRPr="00AE27F8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Isem il-ktieb, min kitbu</w:t>
                      </w:r>
                      <w:r w:rsidR="00F146E2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</w:p>
                    <w:p w14:paraId="17A4CA48" w14:textId="0E979F09" w:rsidR="00AE27F8" w:rsidRPr="00AE27F8" w:rsidRDefault="00AE27F8" w:rsidP="00B8614C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 w:rsidRPr="00AE27F8">
                        <w:rPr>
                          <w:rFonts w:ascii="Andika" w:hAnsi="Andika" w:cs="Andika"/>
                          <w:i/>
                          <w:iCs/>
                          <w:u w:val="single"/>
                          <w:shd w:val="clear" w:color="auto" w:fill="FFFFFF"/>
                        </w:rPr>
                        <w:t xml:space="preserve">The Boy in the Striped Pyjamas, </w:t>
                      </w:r>
                      <w:r w:rsidRPr="00AE27F8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John Boyne</w:t>
                      </w:r>
                    </w:p>
                    <w:p w14:paraId="17CA20DF" w14:textId="77777777" w:rsidR="0033431D" w:rsidRPr="00AE27F8" w:rsidRDefault="0033431D" w:rsidP="0033431D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  <w:p w14:paraId="405BCED2" w14:textId="77777777" w:rsidR="0033431D" w:rsidRPr="00AE27F8" w:rsidRDefault="0033431D" w:rsidP="0033431D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562E40" w14:textId="7E397CF4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1940C521" w14:textId="677AE7C9" w:rsidR="009F7FF7" w:rsidRPr="00FE0742" w:rsidRDefault="00CE6321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38D3D53" wp14:editId="64242975">
            <wp:simplePos x="0" y="0"/>
            <wp:positionH relativeFrom="column">
              <wp:posOffset>3692525</wp:posOffset>
            </wp:positionH>
            <wp:positionV relativeFrom="paragraph">
              <wp:posOffset>247650</wp:posOffset>
            </wp:positionV>
            <wp:extent cx="1406525" cy="1735455"/>
            <wp:effectExtent l="0" t="0" r="3175" b="0"/>
            <wp:wrapTight wrapText="bothSides">
              <wp:wrapPolygon edited="0">
                <wp:start x="0" y="0"/>
                <wp:lineTo x="0" y="21339"/>
                <wp:lineTo x="21356" y="21339"/>
                <wp:lineTo x="21356" y="0"/>
                <wp:lineTo x="0" y="0"/>
              </wp:wrapPolygon>
            </wp:wrapTight>
            <wp:docPr id="2" name="Stampa 1" descr="Stampa li fiha test, ktieb, fil-berah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a 1" descr="Stampa li fiha test, ktieb, fil-berah&#10;&#10;Il-kontenut iġġenerat bl-IA jista’ jkun ħaż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5387D" w14:textId="41229A01" w:rsidR="009F7FF7" w:rsidRPr="00FE0742" w:rsidRDefault="00CE6321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02A8B" wp14:editId="230A9EFB">
                <wp:simplePos x="0" y="0"/>
                <wp:positionH relativeFrom="margin">
                  <wp:posOffset>-69850</wp:posOffset>
                </wp:positionH>
                <wp:positionV relativeFrom="paragraph">
                  <wp:posOffset>66187</wp:posOffset>
                </wp:positionV>
                <wp:extent cx="3165230" cy="1659988"/>
                <wp:effectExtent l="19050" t="19050" r="35560" b="35560"/>
                <wp:wrapNone/>
                <wp:docPr id="1866484322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230" cy="1659988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1F5BF" w14:textId="1FB54FDC" w:rsidR="00A734A4" w:rsidRDefault="00A734A4" w:rsidP="00B8614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AA5DB2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3. Żvilupp: 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l-istil tal-kitba tal-awtur</w:t>
                            </w:r>
                            <w:r w:rsidR="00AA5DB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u għalfejn juża dan l-istil</w:t>
                            </w:r>
                            <w:r w:rsidR="00F146E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6D98245" w14:textId="0CD381C2" w:rsidR="00AA5DB2" w:rsidRPr="00AA5DB2" w:rsidRDefault="003C7917" w:rsidP="00B8614C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t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on narrativ sempliċi, jużah biex jirrifletti l-innoċenza ta’ Bruno fil-kruha tal-Olokawst</w:t>
                            </w:r>
                          </w:p>
                          <w:p w14:paraId="0EA69C67" w14:textId="77777777" w:rsidR="00A734A4" w:rsidRPr="00AA5DB2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28CADB42" w14:textId="77777777" w:rsidR="00A734A4" w:rsidRPr="00AA5DB2" w:rsidRDefault="00A734A4" w:rsidP="00A734A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094A4387" w14:textId="77777777" w:rsidR="00A734A4" w:rsidRPr="00AA5DB2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2A8B" id="_x0000_s1029" style="position:absolute;margin-left:-5.5pt;margin-top:5.2pt;width:249.25pt;height:130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" fillcolor="white [3201]" strokecolor="#4f81bd [3204]" strokeweight="4.5pt">
                <v:path arrowok="t"/>
                <v:textbox>
                  <w:txbxContent>
                    <w:p w14:paraId="0B01F5BF" w14:textId="1FB54FDC" w:rsidR="00A734A4" w:rsidRDefault="00A734A4" w:rsidP="00B8614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AA5DB2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3. Żvilupp: </w:t>
                      </w:r>
                      <w:r w:rsidR="00AA5DB2" w:rsidRPr="00AA5DB2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l-istil tal-kitba tal-awtur</w:t>
                      </w:r>
                      <w:r w:rsidR="00AA5DB2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u għalfejn juża dan l-istil</w:t>
                      </w:r>
                      <w:r w:rsidR="00F146E2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66D98245" w14:textId="0CD381C2" w:rsidR="00AA5DB2" w:rsidRPr="00AA5DB2" w:rsidRDefault="003C7917" w:rsidP="00B8614C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t</w:t>
                      </w:r>
                      <w:r w:rsidR="00AA5DB2" w:rsidRPr="00AA5DB2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on narrativ sempliċi, jużah biex jirrifletti l-innoċenza ta’ Bruno fil-kruha tal-Olokawst</w:t>
                      </w:r>
                    </w:p>
                    <w:p w14:paraId="0EA69C67" w14:textId="77777777" w:rsidR="00A734A4" w:rsidRPr="00AA5DB2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  <w:p w14:paraId="28CADB42" w14:textId="77777777" w:rsidR="00A734A4" w:rsidRPr="00AA5DB2" w:rsidRDefault="00A734A4" w:rsidP="00A734A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  <w:p w14:paraId="094A4387" w14:textId="77777777" w:rsidR="00A734A4" w:rsidRPr="00AA5DB2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A15764" w14:textId="496B2AC5" w:rsidR="009F7FF7" w:rsidRPr="00FE0742" w:rsidRDefault="00CE6321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07B3A" wp14:editId="33446EDC">
                <wp:simplePos x="0" y="0"/>
                <wp:positionH relativeFrom="margin">
                  <wp:posOffset>5484348</wp:posOffset>
                </wp:positionH>
                <wp:positionV relativeFrom="paragraph">
                  <wp:posOffset>114398</wp:posOffset>
                </wp:positionV>
                <wp:extent cx="3519874" cy="1223791"/>
                <wp:effectExtent l="19050" t="19050" r="42545" b="33655"/>
                <wp:wrapNone/>
                <wp:docPr id="1113599235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874" cy="1223791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A18F" w14:textId="7A5F62FA" w:rsidR="00FB1161" w:rsidRDefault="00A734A4" w:rsidP="00B8614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AE27F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4. Żvilupp: </w:t>
                            </w:r>
                            <w:r w:rsidR="00AE27F8" w:rsidRPr="00AE27F8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Ftit kliem dwar l-istorja</w:t>
                            </w:r>
                            <w:r w:rsidR="00AE27F8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</w:p>
                          <w:p w14:paraId="14EF6B86" w14:textId="248FF4D0" w:rsidR="00AE27F8" w:rsidRPr="00AA5DB2" w:rsidRDefault="003C7917" w:rsidP="00B8614C">
                            <w:pP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 w:rsidR="00AE27F8" w:rsidRPr="00AA5DB2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l-ħajja ta' Bruno f’Auschwitz, jiltaqa' u jagħmel ħbieb  ma' </w:t>
                            </w:r>
                            <w:r w:rsidR="00AE27F8" w:rsidRPr="00AA5DB2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de-DE"/>
                              </w:rPr>
                              <w:t>Shmuel</w:t>
                            </w:r>
                          </w:p>
                          <w:p w14:paraId="6461C7DE" w14:textId="77777777" w:rsidR="00A734A4" w:rsidRPr="00AE27F8" w:rsidRDefault="00A734A4" w:rsidP="00A734A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163D842A" w14:textId="77777777" w:rsidR="00A734A4" w:rsidRPr="00AE27F8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7B3A" id="_x0000_s1030" style="position:absolute;margin-left:431.85pt;margin-top:9pt;width:277.15pt;height:96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" fillcolor="white [3201]" strokecolor="#8064a2 [3207]" strokeweight="4.5pt">
                <v:path arrowok="t"/>
                <v:textbox>
                  <w:txbxContent>
                    <w:p w14:paraId="764CA18F" w14:textId="7A5F62FA" w:rsidR="00FB1161" w:rsidRDefault="00A734A4" w:rsidP="00B8614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AE27F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4. Żvilupp: </w:t>
                      </w:r>
                      <w:r w:rsidR="00AE27F8" w:rsidRPr="00AE27F8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Ftit kliem dwar l-istorja</w:t>
                      </w:r>
                      <w:r w:rsidR="00AE27F8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</w:p>
                    <w:p w14:paraId="14EF6B86" w14:textId="248FF4D0" w:rsidR="00AE27F8" w:rsidRPr="00AA5DB2" w:rsidRDefault="003C7917" w:rsidP="00B8614C">
                      <w:pP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</w:t>
                      </w:r>
                      <w:r w:rsidR="00AE27F8" w:rsidRPr="00AA5DB2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l-ħajja ta' Bruno f’Auschwitz, jiltaqa' u jagħmel ħbieb  ma' </w:t>
                      </w:r>
                      <w:r w:rsidR="00AE27F8" w:rsidRPr="00AA5DB2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de-DE"/>
                        </w:rPr>
                        <w:t>Shmuel</w:t>
                      </w:r>
                    </w:p>
                    <w:p w14:paraId="6461C7DE" w14:textId="77777777" w:rsidR="00A734A4" w:rsidRPr="00AE27F8" w:rsidRDefault="00A734A4" w:rsidP="00A734A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</w:p>
                    <w:p w14:paraId="163D842A" w14:textId="77777777" w:rsidR="00A734A4" w:rsidRPr="00AE27F8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D3DC31" w14:textId="4A98A63B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79C736C8" w14:textId="3425F288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5554427F" w14:textId="0E22EC86" w:rsidR="009F7FF7" w:rsidRPr="00FE0742" w:rsidRDefault="00AA5DB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C2278" wp14:editId="2ACD7B31">
                <wp:simplePos x="0" y="0"/>
                <wp:positionH relativeFrom="margin">
                  <wp:posOffset>-72390</wp:posOffset>
                </wp:positionH>
                <wp:positionV relativeFrom="paragraph">
                  <wp:posOffset>405130</wp:posOffset>
                </wp:positionV>
                <wp:extent cx="4297680" cy="2070002"/>
                <wp:effectExtent l="19050" t="19050" r="45720" b="45085"/>
                <wp:wrapNone/>
                <wp:docPr id="2147263547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2070002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334E0" w14:textId="07A1D096" w:rsidR="00FB1161" w:rsidRPr="00FB1161" w:rsidRDefault="00A734A4" w:rsidP="00B8614C">
                            <w:pP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 w:rsidRPr="00AA5DB2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5. 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Żvilupp: 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Is-simboliżmu fl-istorja</w:t>
                            </w:r>
                            <w:r w:rsidR="00AA5DB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u t-tifsir tiegħu</w:t>
                            </w:r>
                            <w:r w:rsidRPr="00AA5DB2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</w:p>
                          <w:p w14:paraId="45CCF09C" w14:textId="099E3621" w:rsidR="00A734A4" w:rsidRDefault="003C7917" w:rsidP="00A734A4">
                            <w:pPr>
                              <w:spacing w:after="0"/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i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l-ħwejjeġ irrigati – il-priġunieri li m’għandhomx identità</w:t>
                            </w:r>
                            <w:r w:rsidR="00411B75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,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 Bruno li ma jifhimx dan </w:t>
                            </w:r>
                            <w:r w:rsidR="00411B75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u 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jarahom bħala piġami</w:t>
                            </w:r>
                          </w:p>
                          <w:p w14:paraId="6999B292" w14:textId="7E0E3547" w:rsidR="00AA5DB2" w:rsidRDefault="00C45363" w:rsidP="00A734A4">
                            <w:pPr>
                              <w:spacing w:after="0"/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i</w:t>
                            </w:r>
                            <w:r w:rsidR="00AA5DB2" w:rsidRPr="00AA5DB2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x-xibka tal-wajer – </w:t>
                            </w: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fruntiera bejn żewġ dinjiet differenti </w:t>
                            </w:r>
                          </w:p>
                          <w:p w14:paraId="77F8C8B9" w14:textId="3DA9841B" w:rsidR="00C45363" w:rsidRPr="00C45363" w:rsidRDefault="00C45363" w:rsidP="00A734A4">
                            <w:pPr>
                              <w:spacing w:after="0"/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 w:rsidRPr="00C45363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il-kamp tal-konċentrament - ġenn tal-ideoloġija li tagħmel l-impossibbli jidher normali</w:t>
                            </w:r>
                          </w:p>
                          <w:p w14:paraId="5C731DF2" w14:textId="77777777" w:rsidR="00C45363" w:rsidRDefault="00C45363" w:rsidP="00A734A4">
                            <w:pPr>
                              <w:spacing w:after="0"/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</w:p>
                          <w:p w14:paraId="5CB75ECE" w14:textId="77777777" w:rsidR="00AA5DB2" w:rsidRPr="00AA5DB2" w:rsidRDefault="00AA5DB2" w:rsidP="00A734A4">
                            <w:pPr>
                              <w:spacing w:after="0"/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</w:p>
                          <w:p w14:paraId="05C1AF4F" w14:textId="77777777" w:rsidR="00AA5DB2" w:rsidRPr="00AA5DB2" w:rsidRDefault="00AA5DB2" w:rsidP="00A734A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</w:p>
                          <w:p w14:paraId="6237627E" w14:textId="77777777" w:rsidR="00A734A4" w:rsidRPr="00FB1161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en-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C2278" id="_x0000_s1031" style="position:absolute;margin-left:-5.7pt;margin-top:31.9pt;width:338.4pt;height:16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" fillcolor="white [3201]" strokecolor="#c0504d [3205]" strokeweight="4.5pt">
                <v:path arrowok="t"/>
                <v:textbox>
                  <w:txbxContent>
                    <w:p w14:paraId="360334E0" w14:textId="07A1D096" w:rsidR="00FB1161" w:rsidRPr="00FB1161" w:rsidRDefault="00A734A4" w:rsidP="00B8614C">
                      <w:pP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 w:rsidRPr="00AA5DB2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5. </w:t>
                      </w:r>
                      <w:r w:rsidR="00AA5DB2" w:rsidRPr="00AA5DB2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Żvilupp: </w:t>
                      </w:r>
                      <w:r w:rsidR="00AA5DB2" w:rsidRPr="00AA5DB2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Is-simboliżmu fl-istorja</w:t>
                      </w:r>
                      <w:r w:rsidR="00AA5DB2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u t-tifsir tiegħu</w:t>
                      </w:r>
                      <w:r w:rsidRPr="00AA5DB2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: </w:t>
                      </w:r>
                    </w:p>
                    <w:p w14:paraId="45CCF09C" w14:textId="099E3621" w:rsidR="00A734A4" w:rsidRDefault="003C7917" w:rsidP="00A734A4">
                      <w:pPr>
                        <w:spacing w:after="0"/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i</w:t>
                      </w:r>
                      <w:r w:rsidR="00AA5DB2" w:rsidRPr="00AA5DB2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l-ħwejjeġ irrigati – il-priġunieri li m’għandhomx identità</w:t>
                      </w:r>
                      <w:r w:rsidR="00411B75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,</w:t>
                      </w:r>
                      <w:r w:rsidR="00AA5DB2" w:rsidRPr="00AA5DB2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 Bruno li ma jifhimx dan </w:t>
                      </w:r>
                      <w:r w:rsidR="00411B75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u </w:t>
                      </w:r>
                      <w:r w:rsidR="00AA5DB2" w:rsidRPr="00AA5DB2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jarahom bħala piġami</w:t>
                      </w:r>
                    </w:p>
                    <w:p w14:paraId="6999B292" w14:textId="7E0E3547" w:rsidR="00AA5DB2" w:rsidRDefault="00C45363" w:rsidP="00A734A4">
                      <w:pPr>
                        <w:spacing w:after="0"/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i</w:t>
                      </w:r>
                      <w:r w:rsidR="00AA5DB2" w:rsidRPr="00AA5DB2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x-xibka tal-wajer – </w:t>
                      </w: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fruntiera bejn żewġ dinjiet differenti </w:t>
                      </w:r>
                    </w:p>
                    <w:p w14:paraId="77F8C8B9" w14:textId="3DA9841B" w:rsidR="00C45363" w:rsidRPr="00C45363" w:rsidRDefault="00C45363" w:rsidP="00A734A4">
                      <w:pPr>
                        <w:spacing w:after="0"/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 w:rsidRPr="00C45363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il-kamp tal-konċentrament - ġenn tal-ideoloġija li tagħmel l-impossibbli jidher normali</w:t>
                      </w:r>
                    </w:p>
                    <w:p w14:paraId="5C731DF2" w14:textId="77777777" w:rsidR="00C45363" w:rsidRDefault="00C45363" w:rsidP="00A734A4">
                      <w:pPr>
                        <w:spacing w:after="0"/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</w:p>
                    <w:p w14:paraId="5CB75ECE" w14:textId="77777777" w:rsidR="00AA5DB2" w:rsidRPr="00AA5DB2" w:rsidRDefault="00AA5DB2" w:rsidP="00A734A4">
                      <w:pPr>
                        <w:spacing w:after="0"/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</w:p>
                    <w:p w14:paraId="05C1AF4F" w14:textId="77777777" w:rsidR="00AA5DB2" w:rsidRPr="00AA5DB2" w:rsidRDefault="00AA5DB2" w:rsidP="00A734A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en-MT"/>
                        </w:rPr>
                      </w:pPr>
                    </w:p>
                    <w:p w14:paraId="6237627E" w14:textId="77777777" w:rsidR="00A734A4" w:rsidRPr="00FB1161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en-M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53FFE7" w14:textId="5ABC9271" w:rsidR="009F7FF7" w:rsidRPr="00FE0742" w:rsidRDefault="00C45363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D2279" wp14:editId="11017F89">
                <wp:simplePos x="0" y="0"/>
                <wp:positionH relativeFrom="margin">
                  <wp:posOffset>4565699</wp:posOffset>
                </wp:positionH>
                <wp:positionV relativeFrom="paragraph">
                  <wp:posOffset>203200</wp:posOffset>
                </wp:positionV>
                <wp:extent cx="4527550" cy="1201479"/>
                <wp:effectExtent l="19050" t="19050" r="44450" b="36830"/>
                <wp:wrapNone/>
                <wp:docPr id="1286155714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0" cy="1201479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A085" w14:textId="6B11D89A" w:rsidR="00AA5DB2" w:rsidRPr="00FB1161" w:rsidRDefault="00AA5DB2" w:rsidP="00AA5DB2">
                            <w:pP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6</w:t>
                            </w:r>
                            <w:r w:rsidRPr="00A734A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Għeluq</w:t>
                            </w:r>
                            <w:r w:rsidRPr="00A734A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Għalfejn wieħed għandu jitħajjar jaqra l-ktieb?</w:t>
                            </w:r>
                          </w:p>
                          <w:p w14:paraId="316BD097" w14:textId="35E22978" w:rsidR="00AA5DB2" w:rsidRPr="00411B75" w:rsidRDefault="003C7917" w:rsidP="00411B75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n</w:t>
                            </w:r>
                            <w:r w:rsidR="00C45363" w:rsidRPr="00C45363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irriflettu </w:t>
                            </w:r>
                            <w:r w:rsidR="00411B75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dwar l-innoċenza u l-ħbiberija</w:t>
                            </w:r>
                            <w:r w:rsidR="000B0F9E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, dwar il-ħażen li jeqred l-aktar affarijiet sbieħ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D2279" id="_x0000_s1032" style="position:absolute;margin-left:359.5pt;margin-top:16pt;width:356.5pt;height:9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" fillcolor="white [3201]" strokecolor="#f79646 [3209]" strokeweight="4.5pt">
                <v:path arrowok="t"/>
                <v:textbox>
                  <w:txbxContent>
                    <w:p w14:paraId="0FC8A085" w14:textId="6B11D89A" w:rsidR="00AA5DB2" w:rsidRPr="00FB1161" w:rsidRDefault="00AA5DB2" w:rsidP="00AA5DB2">
                      <w:pP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6</w:t>
                      </w:r>
                      <w:r w:rsidRPr="00A734A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Għeluq</w:t>
                      </w:r>
                      <w:r w:rsidRPr="00A734A4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Għalfejn wieħed għandu jitħajjar jaqra l-ktieb?</w:t>
                      </w:r>
                    </w:p>
                    <w:p w14:paraId="316BD097" w14:textId="35E22978" w:rsidR="00AA5DB2" w:rsidRPr="00411B75" w:rsidRDefault="003C7917" w:rsidP="00411B75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en-MT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n</w:t>
                      </w:r>
                      <w:r w:rsidR="00C45363" w:rsidRPr="00C45363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irriflettu </w:t>
                      </w:r>
                      <w:r w:rsidR="00411B75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dwar l-innoċenza u l-ħbiberija</w:t>
                      </w:r>
                      <w:r w:rsidR="000B0F9E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, dwar il-ħażen li jeqred l-aktar affarijiet sbieħ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5D7A4E" w14:textId="23BAE0EF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28A33688" w14:textId="679503B8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15FC76EA" w14:textId="46A77DBB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458042D8" w14:textId="41C212C3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3243A6DD" w14:textId="77777777" w:rsidR="009F7FF7" w:rsidRPr="00FE0742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en-MT"/>
        </w:rPr>
      </w:pPr>
    </w:p>
    <w:p w14:paraId="2D091161" w14:textId="2A3581F3" w:rsidR="00B8614C" w:rsidRPr="009541BD" w:rsidRDefault="009541BD" w:rsidP="009541BD">
      <w:pPr>
        <w:ind w:right="-188"/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lastRenderedPageBreak/>
        <w:t>The Boy in the Striped Pyjamas</w:t>
      </w:r>
    </w:p>
    <w:p w14:paraId="10E23347" w14:textId="2E3F7F89" w:rsidR="00575534" w:rsidRPr="009541BD" w:rsidRDefault="00A96262" w:rsidP="009541BD">
      <w:pPr>
        <w:ind w:right="-188"/>
        <w:rPr>
          <w:rFonts w:ascii="Andika" w:hAnsi="Andika" w:cs="Andika"/>
          <w:b/>
          <w:bCs/>
          <w:sz w:val="28"/>
          <w:szCs w:val="28"/>
          <w:shd w:val="clear" w:color="auto" w:fill="FFFFFF"/>
        </w:rPr>
      </w:pPr>
      <w:r>
        <w:rPr>
          <w:rFonts w:ascii="Andika" w:hAnsi="Andika" w:cs="Andika"/>
          <w:b/>
          <w:bCs/>
          <w:sz w:val="28"/>
          <w:szCs w:val="28"/>
          <w:shd w:val="clear" w:color="auto" w:fill="FFFFFF"/>
        </w:rPr>
        <w:t>Ħbiberija bla Konfini</w:t>
      </w:r>
    </w:p>
    <w:p w14:paraId="4A067128" w14:textId="0B14761F" w:rsidR="00B8614C" w:rsidRPr="007E2DDE" w:rsidRDefault="00B8614C" w:rsidP="00B8614C">
      <w:pPr>
        <w:ind w:right="-188"/>
        <w:rPr>
          <w:rFonts w:ascii="Andika" w:hAnsi="Andika" w:cs="Andika"/>
          <w:shd w:val="clear" w:color="auto" w:fill="FFFFFF"/>
        </w:rPr>
      </w:pPr>
      <w:r w:rsidRPr="007E2DDE">
        <w:rPr>
          <w:rFonts w:ascii="Andika" w:hAnsi="Andika" w:cs="Andika"/>
          <w:shd w:val="clear" w:color="auto" w:fill="FFFFFF"/>
        </w:rPr>
        <w:t xml:space="preserve">Dan il-ktieb bl-isem </w:t>
      </w:r>
      <w:r w:rsidR="00FE2CEA" w:rsidRPr="007E2DDE">
        <w:rPr>
          <w:rFonts w:ascii="Andika" w:hAnsi="Andika" w:cs="Andika"/>
          <w:shd w:val="clear" w:color="auto" w:fill="FFFFFF"/>
        </w:rPr>
        <w:t xml:space="preserve">oriġinali </w:t>
      </w:r>
      <w:r w:rsidRPr="007E2DDE">
        <w:rPr>
          <w:rFonts w:ascii="Andika" w:hAnsi="Andika" w:cs="Andika"/>
          <w:i/>
          <w:iCs/>
          <w:shd w:val="clear" w:color="auto" w:fill="FFFFFF"/>
        </w:rPr>
        <w:t>The Boy in the Striped Pyjamas</w:t>
      </w:r>
      <w:r w:rsidR="00FE2CEA" w:rsidRPr="007E2DDE">
        <w:rPr>
          <w:rFonts w:ascii="Andika" w:hAnsi="Andika" w:cs="Andika"/>
          <w:shd w:val="clear" w:color="auto" w:fill="FFFFFF"/>
        </w:rPr>
        <w:t xml:space="preserve"> </w:t>
      </w:r>
      <w:r w:rsidRPr="007E2DDE">
        <w:rPr>
          <w:rFonts w:ascii="Andika" w:hAnsi="Andika" w:cs="Andika"/>
          <w:shd w:val="clear" w:color="auto" w:fill="FFFFFF"/>
        </w:rPr>
        <w:t>hu xogħol l-awtur</w:t>
      </w:r>
      <w:r w:rsidR="00781185" w:rsidRPr="007E2DDE">
        <w:rPr>
          <w:rFonts w:ascii="Andika" w:hAnsi="Andika" w:cs="Andika"/>
          <w:shd w:val="clear" w:color="auto" w:fill="FFFFFF"/>
        </w:rPr>
        <w:t xml:space="preserve"> Irlandiż</w:t>
      </w:r>
      <w:r w:rsidRPr="007E2DDE">
        <w:rPr>
          <w:rFonts w:ascii="Andika" w:hAnsi="Andika" w:cs="Andika"/>
          <w:shd w:val="clear" w:color="auto" w:fill="FFFFFF"/>
        </w:rPr>
        <w:t xml:space="preserve"> John Boyne</w:t>
      </w:r>
      <w:r w:rsidR="00FE2CEA" w:rsidRPr="007E2DDE">
        <w:rPr>
          <w:rFonts w:ascii="Andika" w:hAnsi="Andika" w:cs="Andika"/>
          <w:shd w:val="clear" w:color="auto" w:fill="FFFFFF"/>
        </w:rPr>
        <w:t xml:space="preserve"> u hu</w:t>
      </w:r>
      <w:r w:rsidRPr="007E2DDE">
        <w:rPr>
          <w:rFonts w:ascii="Andika" w:hAnsi="Andika" w:cs="Andika"/>
          <w:shd w:val="clear" w:color="auto" w:fill="FFFFFF"/>
        </w:rPr>
        <w:t xml:space="preserve"> tradott </w:t>
      </w:r>
      <w:r w:rsidR="00FE2CEA" w:rsidRPr="007E2DDE">
        <w:rPr>
          <w:rFonts w:ascii="Andika" w:hAnsi="Andika" w:cs="Andika"/>
          <w:shd w:val="clear" w:color="auto" w:fill="FFFFFF"/>
        </w:rPr>
        <w:t xml:space="preserve">f’aktar minn 58 lingwa fosthom </w:t>
      </w:r>
      <w:r w:rsidRPr="007E2DDE">
        <w:rPr>
          <w:rFonts w:ascii="Andika" w:hAnsi="Andika" w:cs="Andika"/>
          <w:shd w:val="clear" w:color="auto" w:fill="FFFFFF"/>
        </w:rPr>
        <w:t>għall-Malti minn Tony C. Cutajar</w:t>
      </w:r>
      <w:r w:rsidR="00FE2CEA" w:rsidRPr="007E2DDE">
        <w:rPr>
          <w:rFonts w:ascii="Andika" w:hAnsi="Andika" w:cs="Andika"/>
          <w:shd w:val="clear" w:color="auto" w:fill="FFFFFF"/>
        </w:rPr>
        <w:t xml:space="preserve">. </w:t>
      </w:r>
      <w:r w:rsidR="00781185" w:rsidRPr="007E2DDE">
        <w:rPr>
          <w:rFonts w:ascii="Andika" w:hAnsi="Andika" w:cs="Andika"/>
          <w:shd w:val="clear" w:color="auto" w:fill="FFFFFF"/>
        </w:rPr>
        <w:t>Kien ippubblikat għall-ewwel darba fl-2006.</w:t>
      </w:r>
    </w:p>
    <w:p w14:paraId="62DD2C33" w14:textId="77075DB4" w:rsidR="00A0436E" w:rsidRPr="007E2DDE" w:rsidRDefault="009541BD" w:rsidP="00B8614C">
      <w:pPr>
        <w:ind w:right="-188"/>
        <w:rPr>
          <w:rFonts w:ascii="Andika" w:hAnsi="Andika" w:cs="Andika"/>
          <w:shd w:val="clear" w:color="auto" w:fill="FFFFFF"/>
        </w:rPr>
      </w:pPr>
      <w:r w:rsidRPr="007E2DDE">
        <w:rPr>
          <w:rFonts w:ascii="Andika" w:hAnsi="Andika" w:cs="Andika"/>
          <w:i/>
          <w:iCs/>
          <w:shd w:val="clear" w:color="auto" w:fill="FFFFFF"/>
        </w:rPr>
        <w:t>The Boy in the Striped Pyjamas</w:t>
      </w:r>
      <w:r w:rsidR="00EB5415" w:rsidRPr="007E2DDE">
        <w:rPr>
          <w:rFonts w:ascii="Andika" w:hAnsi="Andika" w:cs="Andika"/>
          <w:i/>
          <w:iCs/>
          <w:shd w:val="clear" w:color="auto" w:fill="FFFFFF"/>
        </w:rPr>
        <w:t xml:space="preserve"> </w:t>
      </w:r>
      <w:r w:rsidR="00EB5415" w:rsidRPr="007E2DDE">
        <w:rPr>
          <w:rFonts w:ascii="Andika" w:hAnsi="Andika" w:cs="Andika"/>
          <w:shd w:val="clear" w:color="auto" w:fill="FFFFFF"/>
        </w:rPr>
        <w:t>rebaħ diversi premijiet kemm fl-Irlanda kif ukoll internazzjonalment fejn</w:t>
      </w:r>
      <w:r w:rsidR="00EB5415" w:rsidRPr="007E2DDE">
        <w:rPr>
          <w:rFonts w:ascii="Andika" w:hAnsi="Andika" w:cs="Andika"/>
          <w:i/>
          <w:iCs/>
          <w:shd w:val="clear" w:color="auto" w:fill="FFFFFF"/>
        </w:rPr>
        <w:t xml:space="preserve"> </w:t>
      </w:r>
      <w:r w:rsidR="00EB5415" w:rsidRPr="007E2DDE">
        <w:rPr>
          <w:rFonts w:ascii="Andika" w:hAnsi="Andika" w:cs="Andika"/>
          <w:shd w:val="clear" w:color="auto" w:fill="FFFFFF"/>
        </w:rPr>
        <w:t>fosthom</w:t>
      </w:r>
      <w:r w:rsidR="00781185" w:rsidRPr="007E2DDE">
        <w:rPr>
          <w:rFonts w:ascii="Andika" w:hAnsi="Andika" w:cs="Andika"/>
          <w:i/>
          <w:iCs/>
          <w:shd w:val="clear" w:color="auto" w:fill="FFFFFF"/>
        </w:rPr>
        <w:t xml:space="preserve"> </w:t>
      </w:r>
      <w:r w:rsidRPr="007E2DDE">
        <w:rPr>
          <w:rFonts w:ascii="Andika" w:hAnsi="Andika" w:cs="Andika"/>
          <w:shd w:val="clear" w:color="auto" w:fill="FFFFFF"/>
        </w:rPr>
        <w:t>kien</w:t>
      </w:r>
      <w:r w:rsidR="00781185" w:rsidRPr="007E2DDE">
        <w:rPr>
          <w:rFonts w:ascii="Andika" w:hAnsi="Andika" w:cs="Andika"/>
          <w:shd w:val="clear" w:color="auto" w:fill="FFFFFF"/>
        </w:rPr>
        <w:t xml:space="preserve"> </w:t>
      </w:r>
      <w:r w:rsidR="000974CD" w:rsidRPr="007E2DDE">
        <w:rPr>
          <w:rFonts w:ascii="Andika" w:hAnsi="Andika" w:cs="Andika"/>
          <w:shd w:val="clear" w:color="auto" w:fill="FFFFFF"/>
        </w:rPr>
        <w:t>best-seller</w:t>
      </w:r>
      <w:r w:rsidRPr="007E2DDE">
        <w:rPr>
          <w:rFonts w:ascii="Andika" w:hAnsi="Andika" w:cs="Andika"/>
          <w:shd w:val="clear" w:color="auto" w:fill="FFFFFF"/>
        </w:rPr>
        <w:t xml:space="preserve"> fis-snin 2007 u 2008 fi Spanja</w:t>
      </w:r>
      <w:r w:rsidR="000974CD" w:rsidRPr="007E2DDE">
        <w:rPr>
          <w:rFonts w:ascii="Andika" w:hAnsi="Andika" w:cs="Andika"/>
          <w:shd w:val="clear" w:color="auto" w:fill="FFFFFF"/>
        </w:rPr>
        <w:t xml:space="preserve"> u </w:t>
      </w:r>
      <w:r w:rsidRPr="007E2DDE">
        <w:rPr>
          <w:rFonts w:ascii="Andika" w:hAnsi="Andika" w:cs="Andika"/>
          <w:shd w:val="clear" w:color="auto" w:fill="FFFFFF"/>
        </w:rPr>
        <w:t xml:space="preserve">laħaq il-quċċata f’The New York </w:t>
      </w:r>
      <w:r w:rsidR="00A37FB5" w:rsidRPr="007E2DDE">
        <w:rPr>
          <w:rFonts w:ascii="Andika" w:hAnsi="Andika" w:cs="Andika"/>
          <w:shd w:val="clear" w:color="auto" w:fill="FFFFFF"/>
        </w:rPr>
        <w:t>Times Best Seller List</w:t>
      </w:r>
      <w:r w:rsidR="00A209D3" w:rsidRPr="007E2DDE">
        <w:rPr>
          <w:rFonts w:ascii="Andika" w:hAnsi="Andika" w:cs="Andika"/>
          <w:shd w:val="clear" w:color="auto" w:fill="FFFFFF"/>
        </w:rPr>
        <w:t xml:space="preserve">. </w:t>
      </w:r>
      <w:r w:rsidR="00A0436E" w:rsidRPr="007E2DDE">
        <w:rPr>
          <w:rFonts w:ascii="Andika" w:hAnsi="Andika" w:cs="Andika"/>
          <w:shd w:val="clear" w:color="auto" w:fill="FFFFFF"/>
        </w:rPr>
        <w:t>Il-ktieb</w:t>
      </w:r>
      <w:r w:rsidR="00A209D3" w:rsidRPr="007E2DDE">
        <w:rPr>
          <w:rFonts w:ascii="Andika" w:hAnsi="Andika" w:cs="Andika"/>
          <w:shd w:val="clear" w:color="auto" w:fill="FFFFFF"/>
        </w:rPr>
        <w:t xml:space="preserve"> ġie addattat għal opra, ballet u film. </w:t>
      </w:r>
      <w:r w:rsidR="00A0436E" w:rsidRPr="007E2DDE">
        <w:rPr>
          <w:rFonts w:ascii="Andika" w:hAnsi="Andika" w:cs="Andika"/>
          <w:shd w:val="clear" w:color="auto" w:fill="FFFFFF"/>
        </w:rPr>
        <w:t>Il-ġeneru tal-ktieb hu dak ta’ rumanz storiku</w:t>
      </w:r>
      <w:r w:rsidRPr="007E2DDE">
        <w:rPr>
          <w:rFonts w:ascii="Andika" w:hAnsi="Andika" w:cs="Andika"/>
          <w:shd w:val="clear" w:color="auto" w:fill="FFFFFF"/>
        </w:rPr>
        <w:t>,</w:t>
      </w:r>
      <w:r w:rsidR="00A209D3" w:rsidRPr="007E2DDE">
        <w:rPr>
          <w:rFonts w:ascii="Andika" w:hAnsi="Andika" w:cs="Andika"/>
          <w:shd w:val="clear" w:color="auto" w:fill="FFFFFF"/>
        </w:rPr>
        <w:t xml:space="preserve"> ambjentat fit-Tieni Gwerra Dinjija.</w:t>
      </w:r>
    </w:p>
    <w:p w14:paraId="3053C285" w14:textId="213E475E" w:rsidR="00A0436E" w:rsidRPr="007E2DDE" w:rsidRDefault="00A0436E" w:rsidP="00B8614C">
      <w:pPr>
        <w:ind w:right="-188"/>
        <w:rPr>
          <w:rFonts w:ascii="Andika" w:hAnsi="Andika" w:cs="Andika"/>
          <w:shd w:val="clear" w:color="auto" w:fill="FFFFFF"/>
        </w:rPr>
      </w:pPr>
      <w:r w:rsidRPr="007E2DDE">
        <w:rPr>
          <w:rFonts w:ascii="Andika" w:hAnsi="Andika" w:cs="Andika"/>
          <w:shd w:val="clear" w:color="auto" w:fill="FFFFFF"/>
        </w:rPr>
        <w:t xml:space="preserve">L-awtur jpoġġi quddiemna r-realtajiet koroh tal-Olokawst mill-perspettivà ta’ tifel innoċenti. Dan jagħmlu permezz tal-protagonist, Bruno. Boyne </w:t>
      </w:r>
      <w:r w:rsidR="000132D1" w:rsidRPr="007E2DDE">
        <w:rPr>
          <w:rFonts w:ascii="Andika" w:hAnsi="Andika" w:cs="Andika"/>
          <w:shd w:val="clear" w:color="auto" w:fill="FFFFFF"/>
        </w:rPr>
        <w:t>jikteb b’ton narrativ sempliċi li jirrifletti l-innoċenza ta’ Bruno</w:t>
      </w:r>
      <w:r w:rsidR="00780B8C" w:rsidRPr="007E2DDE">
        <w:rPr>
          <w:rFonts w:ascii="Andika" w:hAnsi="Andika" w:cs="Andika"/>
          <w:shd w:val="clear" w:color="auto" w:fill="FFFFFF"/>
        </w:rPr>
        <w:t xml:space="preserve"> fil-kruha tal-Olokawst. B’hekk jinħoloq kuntrast qawwi bejn dawn iż-żewġ realtajiet. </w:t>
      </w:r>
    </w:p>
    <w:p w14:paraId="58587955" w14:textId="770B2575" w:rsidR="00A0436E" w:rsidRPr="007E2DDE" w:rsidRDefault="00D03F2B" w:rsidP="00B8614C">
      <w:pPr>
        <w:ind w:right="-188"/>
        <w:rPr>
          <w:rFonts w:ascii="Andika" w:hAnsi="Andika" w:cs="Andika"/>
          <w:shd w:val="clear" w:color="auto" w:fill="FFFFFF"/>
        </w:rPr>
      </w:pPr>
      <w:r w:rsidRPr="007E2DDE">
        <w:rPr>
          <w:rFonts w:ascii="Andika" w:hAnsi="Andika" w:cs="Andika"/>
          <w:shd w:val="clear" w:color="auto" w:fill="FFFFFF"/>
        </w:rPr>
        <w:t>Bruno huwa tifel ta’ madwar disa’ snin li jgħix f’ħajja komda f’Berlin sakemm missieru, uffiċjal Nażi jiġi trasferit f’Auschwitz. Hemmhekk jara kamp misterjuż mimli nie</w:t>
      </w:r>
      <w:r w:rsidR="00284151" w:rsidRPr="007E2DDE">
        <w:rPr>
          <w:rFonts w:ascii="Andika" w:hAnsi="Andika" w:cs="Andika"/>
          <w:shd w:val="clear" w:color="auto" w:fill="FFFFFF"/>
        </w:rPr>
        <w:t>s</w:t>
      </w:r>
      <w:r w:rsidRPr="007E2DDE">
        <w:rPr>
          <w:rFonts w:ascii="Andika" w:hAnsi="Andika" w:cs="Andika"/>
          <w:shd w:val="clear" w:color="auto" w:fill="FFFFFF"/>
        </w:rPr>
        <w:t xml:space="preserve"> lebsin piġami rrigati. Mingħajr ma jifhem ir-realtà ħarxa, jagħmel ħbieb ma’ Shmuel, tifel Lhudi li jgħix fil-kamp.</w:t>
      </w:r>
      <w:r w:rsidR="00E46845">
        <w:rPr>
          <w:rFonts w:ascii="Andika" w:hAnsi="Andika" w:cs="Andika"/>
          <w:shd w:val="clear" w:color="auto" w:fill="FFFFFF"/>
        </w:rPr>
        <w:t xml:space="preserve"> Kull laqgħa li jkollhom flimkien fejn jitkellmu dwar ħajjithom, turi l-fatt fejn kull wieħed qed jifhem il-ħajja b’mod totalment different</w:t>
      </w:r>
      <w:r w:rsidR="00E13EB6">
        <w:rPr>
          <w:rFonts w:ascii="Andika" w:hAnsi="Andika" w:cs="Andika"/>
          <w:shd w:val="clear" w:color="auto" w:fill="FFFFFF"/>
        </w:rPr>
        <w:t>i.</w:t>
      </w:r>
    </w:p>
    <w:p w14:paraId="7871AB3A" w14:textId="4639CF2B" w:rsidR="0021675F" w:rsidRDefault="00A0436E" w:rsidP="00B8614C">
      <w:pPr>
        <w:ind w:right="-188"/>
        <w:rPr>
          <w:rFonts w:ascii="Andika" w:hAnsi="Andika" w:cs="Andika"/>
          <w:shd w:val="clear" w:color="auto" w:fill="FFFFFF"/>
        </w:rPr>
      </w:pPr>
      <w:r w:rsidRPr="007E2DDE">
        <w:rPr>
          <w:rFonts w:ascii="Andika" w:hAnsi="Andika" w:cs="Andika"/>
          <w:shd w:val="clear" w:color="auto" w:fill="FFFFFF"/>
        </w:rPr>
        <w:t>Il-ġrajja minkejja li tista' tidher sempliċi fiha ħafna simboliżmu</w:t>
      </w:r>
      <w:r w:rsidR="00284151" w:rsidRPr="007E2DDE">
        <w:rPr>
          <w:rFonts w:ascii="Andika" w:hAnsi="Andika" w:cs="Andika"/>
          <w:shd w:val="clear" w:color="auto" w:fill="FFFFFF"/>
        </w:rPr>
        <w:t xml:space="preserve">. </w:t>
      </w:r>
      <w:r w:rsidR="00CD51BF" w:rsidRPr="007E2DDE">
        <w:rPr>
          <w:rFonts w:ascii="Andika" w:hAnsi="Andika" w:cs="Andika"/>
          <w:shd w:val="clear" w:color="auto" w:fill="FFFFFF"/>
        </w:rPr>
        <w:t>Fost l-oħrajn i</w:t>
      </w:r>
      <w:r w:rsidR="00284151" w:rsidRPr="007E2DDE">
        <w:rPr>
          <w:rFonts w:ascii="Andika" w:hAnsi="Andika" w:cs="Andika"/>
          <w:shd w:val="clear" w:color="auto" w:fill="FFFFFF"/>
        </w:rPr>
        <w:t>l-ħwejjeġ irrigati li lebsin il-priġunieri juru li huma mneżżgħin mill-identità tagħhom iżda l-mod kif Bruno jinterpretahom bħala piġami jur</w:t>
      </w:r>
      <w:r w:rsidR="00CD51BF" w:rsidRPr="007E2DDE">
        <w:rPr>
          <w:rFonts w:ascii="Andika" w:hAnsi="Andika" w:cs="Andika"/>
          <w:shd w:val="clear" w:color="auto" w:fill="FFFFFF"/>
        </w:rPr>
        <w:t>u kemm it-tfal jaraw id-dinja b’mod differenti mill-adulti. Ix-xibka tal-wajer turi l-fruntiera bejn żewġ dinjiet differenti – dik komda ta’ Bruno u dik miżera ta’</w:t>
      </w:r>
    </w:p>
    <w:p w14:paraId="57365D29" w14:textId="1C0F7E72" w:rsidR="0021675F" w:rsidRDefault="00CD51BF" w:rsidP="00B8614C">
      <w:pPr>
        <w:ind w:right="-188"/>
        <w:rPr>
          <w:rFonts w:ascii="Andika" w:hAnsi="Andika" w:cs="Andika"/>
          <w:shd w:val="clear" w:color="auto" w:fill="FFFFFF"/>
        </w:rPr>
      </w:pPr>
      <w:r w:rsidRPr="007E2DDE">
        <w:rPr>
          <w:rFonts w:ascii="Andika" w:hAnsi="Andika" w:cs="Andika"/>
          <w:shd w:val="clear" w:color="auto" w:fill="FFFFFF"/>
        </w:rPr>
        <w:lastRenderedPageBreak/>
        <w:t xml:space="preserve">Shmuel. </w:t>
      </w:r>
      <w:r w:rsidR="00A96262" w:rsidRPr="007E2DDE">
        <w:rPr>
          <w:rFonts w:ascii="Andika" w:hAnsi="Andika" w:cs="Andika"/>
          <w:shd w:val="clear" w:color="auto" w:fill="FFFFFF"/>
        </w:rPr>
        <w:t xml:space="preserve">Il-ħbiberija li tinbet bejn iż-żewġt itfal </w:t>
      </w:r>
      <w:r w:rsidR="007E2DDE" w:rsidRPr="007E2DDE">
        <w:rPr>
          <w:rFonts w:ascii="Andika" w:hAnsi="Andika" w:cs="Andika"/>
          <w:shd w:val="clear" w:color="auto" w:fill="FFFFFF"/>
        </w:rPr>
        <w:t>tissimbolizza ħbiberija bla konfini li ma tiġi mrażżna mill-ebda xibka tal-wajer.</w:t>
      </w:r>
      <w:r w:rsidR="0021675F">
        <w:rPr>
          <w:rFonts w:ascii="Andika" w:hAnsi="Andika" w:cs="Andika"/>
          <w:shd w:val="clear" w:color="auto" w:fill="FFFFFF"/>
        </w:rPr>
        <w:t xml:space="preserve"> L-innoċenza ta’ Bruno hija simbolu kif it-tfal ma jifhmux il-ħażen magħmul mill-adulti. </w:t>
      </w:r>
      <w:r w:rsidR="0021675F" w:rsidRPr="0021675F">
        <w:rPr>
          <w:rFonts w:ascii="Andika" w:hAnsi="Andika" w:cs="Andika"/>
          <w:shd w:val="clear" w:color="auto" w:fill="FFFFFF"/>
        </w:rPr>
        <w:t>Il-kamp tal-konċentrament huwa simbolu tal-ġenn tal-ideoloġija li tagħmel l-imp</w:t>
      </w:r>
      <w:r w:rsidR="0021675F">
        <w:rPr>
          <w:rFonts w:ascii="Andika" w:hAnsi="Andika" w:cs="Andika"/>
          <w:shd w:val="clear" w:color="auto" w:fill="FFFFFF"/>
        </w:rPr>
        <w:t>ossibbli jidher normali.</w:t>
      </w:r>
    </w:p>
    <w:p w14:paraId="7AC144B9" w14:textId="02A8B2B6" w:rsidR="00FE2CEA" w:rsidRDefault="00B25A5C" w:rsidP="00B8614C">
      <w:pPr>
        <w:ind w:right="-188"/>
        <w:rPr>
          <w:rFonts w:ascii="Andika" w:hAnsi="Andika" w:cs="Andika"/>
          <w:shd w:val="clear" w:color="auto" w:fill="FFFFFF"/>
        </w:rPr>
      </w:pPr>
      <w:r w:rsidRPr="00B25A5C">
        <w:rPr>
          <w:rFonts w:ascii="Andika" w:hAnsi="Andika" w:cs="Andika"/>
          <w:shd w:val="clear" w:color="auto" w:fill="FFFFFF"/>
        </w:rPr>
        <w:t>Tmiem dan ir-rumanz jġegħilna nirriflettu li minkejja li l-innoċ</w:t>
      </w:r>
      <w:r>
        <w:rPr>
          <w:rFonts w:ascii="Andika" w:hAnsi="Andika" w:cs="Andika"/>
          <w:shd w:val="clear" w:color="auto" w:fill="FFFFFF"/>
        </w:rPr>
        <w:t>enza u l-ħbiberija għandhom valur kbir, meta d-dinja timtela b’indifferenza u mibegħda, anke l-iktar qalb pura tista’ tispiċċa midruba.</w:t>
      </w:r>
    </w:p>
    <w:p w14:paraId="05F0071A" w14:textId="658DF15D" w:rsidR="004C1E0A" w:rsidRPr="00B25A5C" w:rsidRDefault="004C1E0A" w:rsidP="00B8614C">
      <w:pPr>
        <w:ind w:right="-188"/>
        <w:rPr>
          <w:rFonts w:ascii="Andika" w:hAnsi="Andika" w:cs="Andika"/>
          <w:sz w:val="32"/>
          <w:szCs w:val="32"/>
          <w:shd w:val="clear" w:color="auto" w:fill="FFFFFF"/>
        </w:rPr>
      </w:pPr>
      <w:r>
        <w:rPr>
          <w:rFonts w:ascii="Andika" w:hAnsi="Andika" w:cs="Andika"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74624" behindDoc="1" locked="0" layoutInCell="1" allowOverlap="1" wp14:anchorId="5C057BE7" wp14:editId="628AED43">
            <wp:simplePos x="0" y="0"/>
            <wp:positionH relativeFrom="column">
              <wp:posOffset>2883828</wp:posOffset>
            </wp:positionH>
            <wp:positionV relativeFrom="paragraph">
              <wp:posOffset>618148</wp:posOffset>
            </wp:positionV>
            <wp:extent cx="2693670" cy="2615565"/>
            <wp:effectExtent l="0" t="0" r="0" b="0"/>
            <wp:wrapTight wrapText="bothSides">
              <wp:wrapPolygon edited="0">
                <wp:start x="0" y="0"/>
                <wp:lineTo x="0" y="21395"/>
                <wp:lineTo x="21386" y="21395"/>
                <wp:lineTo x="21386" y="0"/>
                <wp:lineTo x="0" y="0"/>
              </wp:wrapPolygon>
            </wp:wrapTight>
            <wp:docPr id="958549490" name="Stamp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E0A" w:rsidRPr="00B25A5C" w:rsidSect="00380472">
      <w:foot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6B3C" w14:textId="77777777" w:rsidR="00267422" w:rsidRDefault="00267422" w:rsidP="00AE7E51">
      <w:pPr>
        <w:spacing w:after="0" w:line="240" w:lineRule="auto"/>
      </w:pPr>
      <w:r>
        <w:separator/>
      </w:r>
    </w:p>
  </w:endnote>
  <w:endnote w:type="continuationSeparator" w:id="0">
    <w:p w14:paraId="07AB7BEE" w14:textId="77777777" w:rsidR="00267422" w:rsidRDefault="00267422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F401" w14:textId="77777777" w:rsidR="00267422" w:rsidRDefault="00267422" w:rsidP="00AE7E51">
      <w:pPr>
        <w:spacing w:after="0" w:line="240" w:lineRule="auto"/>
      </w:pPr>
      <w:r>
        <w:separator/>
      </w:r>
    </w:p>
  </w:footnote>
  <w:footnote w:type="continuationSeparator" w:id="0">
    <w:p w14:paraId="044EF13B" w14:textId="77777777" w:rsidR="00267422" w:rsidRDefault="00267422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611"/>
    <w:multiLevelType w:val="multilevel"/>
    <w:tmpl w:val="DB5E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0E97"/>
    <w:multiLevelType w:val="multilevel"/>
    <w:tmpl w:val="DB1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6B42"/>
    <w:multiLevelType w:val="multilevel"/>
    <w:tmpl w:val="2F5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22C0"/>
    <w:multiLevelType w:val="multilevel"/>
    <w:tmpl w:val="AFA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C25C9"/>
    <w:multiLevelType w:val="multilevel"/>
    <w:tmpl w:val="6E3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92321"/>
    <w:multiLevelType w:val="multilevel"/>
    <w:tmpl w:val="B2D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E56B8"/>
    <w:multiLevelType w:val="multilevel"/>
    <w:tmpl w:val="37D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114FD"/>
    <w:multiLevelType w:val="multilevel"/>
    <w:tmpl w:val="C20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003552">
    <w:abstractNumId w:val="10"/>
  </w:num>
  <w:num w:numId="2" w16cid:durableId="1586263591">
    <w:abstractNumId w:val="16"/>
  </w:num>
  <w:num w:numId="3" w16cid:durableId="2053074592">
    <w:abstractNumId w:val="6"/>
  </w:num>
  <w:num w:numId="4" w16cid:durableId="1514951853">
    <w:abstractNumId w:val="9"/>
  </w:num>
  <w:num w:numId="5" w16cid:durableId="2047220634">
    <w:abstractNumId w:val="14"/>
  </w:num>
  <w:num w:numId="6" w16cid:durableId="1614630301">
    <w:abstractNumId w:val="3"/>
  </w:num>
  <w:num w:numId="7" w16cid:durableId="1441292812">
    <w:abstractNumId w:val="15"/>
  </w:num>
  <w:num w:numId="8" w16cid:durableId="398793838">
    <w:abstractNumId w:val="1"/>
  </w:num>
  <w:num w:numId="9" w16cid:durableId="965041918">
    <w:abstractNumId w:val="13"/>
  </w:num>
  <w:num w:numId="10" w16cid:durableId="1877352426">
    <w:abstractNumId w:val="2"/>
  </w:num>
  <w:num w:numId="11" w16cid:durableId="1744571093">
    <w:abstractNumId w:val="0"/>
  </w:num>
  <w:num w:numId="12" w16cid:durableId="1754741033">
    <w:abstractNumId w:val="5"/>
  </w:num>
  <w:num w:numId="13" w16cid:durableId="1193958100">
    <w:abstractNumId w:val="4"/>
  </w:num>
  <w:num w:numId="14" w16cid:durableId="115225931">
    <w:abstractNumId w:val="8"/>
  </w:num>
  <w:num w:numId="15" w16cid:durableId="770509393">
    <w:abstractNumId w:val="11"/>
  </w:num>
  <w:num w:numId="16" w16cid:durableId="1463419517">
    <w:abstractNumId w:val="17"/>
  </w:num>
  <w:num w:numId="17" w16cid:durableId="589697826">
    <w:abstractNumId w:val="12"/>
  </w:num>
  <w:num w:numId="18" w16cid:durableId="168613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132D1"/>
    <w:rsid w:val="0002037F"/>
    <w:rsid w:val="000573CF"/>
    <w:rsid w:val="000974CD"/>
    <w:rsid w:val="000A0F37"/>
    <w:rsid w:val="000B0F9E"/>
    <w:rsid w:val="000C428C"/>
    <w:rsid w:val="000C7A72"/>
    <w:rsid w:val="000D380C"/>
    <w:rsid w:val="000F6891"/>
    <w:rsid w:val="00110C3D"/>
    <w:rsid w:val="00127772"/>
    <w:rsid w:val="00156B27"/>
    <w:rsid w:val="0018462A"/>
    <w:rsid w:val="00187096"/>
    <w:rsid w:val="00191A3D"/>
    <w:rsid w:val="001A4EDC"/>
    <w:rsid w:val="001B13C2"/>
    <w:rsid w:val="001C42F6"/>
    <w:rsid w:val="001F420D"/>
    <w:rsid w:val="002116BF"/>
    <w:rsid w:val="0021675F"/>
    <w:rsid w:val="00234328"/>
    <w:rsid w:val="00267422"/>
    <w:rsid w:val="00284151"/>
    <w:rsid w:val="0029497E"/>
    <w:rsid w:val="002C567D"/>
    <w:rsid w:val="0033431D"/>
    <w:rsid w:val="00342C96"/>
    <w:rsid w:val="003573CF"/>
    <w:rsid w:val="00362202"/>
    <w:rsid w:val="00364DB0"/>
    <w:rsid w:val="003677D0"/>
    <w:rsid w:val="00380472"/>
    <w:rsid w:val="003A17AE"/>
    <w:rsid w:val="003A4224"/>
    <w:rsid w:val="003B6EA8"/>
    <w:rsid w:val="003C4B24"/>
    <w:rsid w:val="003C5743"/>
    <w:rsid w:val="003C7917"/>
    <w:rsid w:val="003D1045"/>
    <w:rsid w:val="003D4EFA"/>
    <w:rsid w:val="003E094C"/>
    <w:rsid w:val="003E1527"/>
    <w:rsid w:val="003E2A4C"/>
    <w:rsid w:val="003E3384"/>
    <w:rsid w:val="004007FF"/>
    <w:rsid w:val="0041158D"/>
    <w:rsid w:val="00411B75"/>
    <w:rsid w:val="004159ED"/>
    <w:rsid w:val="0045703A"/>
    <w:rsid w:val="0048239A"/>
    <w:rsid w:val="00493B58"/>
    <w:rsid w:val="004B2B6D"/>
    <w:rsid w:val="004B4267"/>
    <w:rsid w:val="004C1E0A"/>
    <w:rsid w:val="004D0091"/>
    <w:rsid w:val="004D4988"/>
    <w:rsid w:val="004E4857"/>
    <w:rsid w:val="0050594C"/>
    <w:rsid w:val="00543079"/>
    <w:rsid w:val="00561219"/>
    <w:rsid w:val="005715BA"/>
    <w:rsid w:val="00571EA0"/>
    <w:rsid w:val="00575534"/>
    <w:rsid w:val="005A6CBF"/>
    <w:rsid w:val="005E0AB7"/>
    <w:rsid w:val="005F210F"/>
    <w:rsid w:val="00600AF2"/>
    <w:rsid w:val="00603A42"/>
    <w:rsid w:val="006255E8"/>
    <w:rsid w:val="00662B23"/>
    <w:rsid w:val="0066795C"/>
    <w:rsid w:val="006B7C23"/>
    <w:rsid w:val="006C0DCA"/>
    <w:rsid w:val="006D3621"/>
    <w:rsid w:val="006D6A18"/>
    <w:rsid w:val="006F1A70"/>
    <w:rsid w:val="006F48E6"/>
    <w:rsid w:val="006F5293"/>
    <w:rsid w:val="00722F10"/>
    <w:rsid w:val="007258A0"/>
    <w:rsid w:val="00731750"/>
    <w:rsid w:val="00735C40"/>
    <w:rsid w:val="00754A56"/>
    <w:rsid w:val="00775DF6"/>
    <w:rsid w:val="00780B8C"/>
    <w:rsid w:val="00781185"/>
    <w:rsid w:val="00795867"/>
    <w:rsid w:val="007A40AE"/>
    <w:rsid w:val="007E2DDE"/>
    <w:rsid w:val="007F119C"/>
    <w:rsid w:val="00827C85"/>
    <w:rsid w:val="00840263"/>
    <w:rsid w:val="008B35E6"/>
    <w:rsid w:val="008C7966"/>
    <w:rsid w:val="008D794A"/>
    <w:rsid w:val="008E4AE2"/>
    <w:rsid w:val="00902909"/>
    <w:rsid w:val="00915BBD"/>
    <w:rsid w:val="0091717A"/>
    <w:rsid w:val="00936E81"/>
    <w:rsid w:val="009541BD"/>
    <w:rsid w:val="00977FB8"/>
    <w:rsid w:val="00980013"/>
    <w:rsid w:val="00986768"/>
    <w:rsid w:val="009A3C38"/>
    <w:rsid w:val="009D7FFB"/>
    <w:rsid w:val="009E5C94"/>
    <w:rsid w:val="009F3AAA"/>
    <w:rsid w:val="009F7FF7"/>
    <w:rsid w:val="00A01E52"/>
    <w:rsid w:val="00A0436E"/>
    <w:rsid w:val="00A209D3"/>
    <w:rsid w:val="00A37FB5"/>
    <w:rsid w:val="00A4756C"/>
    <w:rsid w:val="00A55220"/>
    <w:rsid w:val="00A576A8"/>
    <w:rsid w:val="00A734A4"/>
    <w:rsid w:val="00A96262"/>
    <w:rsid w:val="00A964BC"/>
    <w:rsid w:val="00AA034E"/>
    <w:rsid w:val="00AA04A1"/>
    <w:rsid w:val="00AA4B54"/>
    <w:rsid w:val="00AA5DB2"/>
    <w:rsid w:val="00AD0FA4"/>
    <w:rsid w:val="00AD3D30"/>
    <w:rsid w:val="00AE27F8"/>
    <w:rsid w:val="00AE7E51"/>
    <w:rsid w:val="00AF4749"/>
    <w:rsid w:val="00B07B5C"/>
    <w:rsid w:val="00B25A5C"/>
    <w:rsid w:val="00B75004"/>
    <w:rsid w:val="00B77C83"/>
    <w:rsid w:val="00B81547"/>
    <w:rsid w:val="00B8614C"/>
    <w:rsid w:val="00BA214F"/>
    <w:rsid w:val="00BB7EF0"/>
    <w:rsid w:val="00BC6DE7"/>
    <w:rsid w:val="00BD1735"/>
    <w:rsid w:val="00BF6010"/>
    <w:rsid w:val="00C13B9D"/>
    <w:rsid w:val="00C15BAF"/>
    <w:rsid w:val="00C44DE4"/>
    <w:rsid w:val="00C45363"/>
    <w:rsid w:val="00C50958"/>
    <w:rsid w:val="00C52FEE"/>
    <w:rsid w:val="00C65699"/>
    <w:rsid w:val="00C77DC7"/>
    <w:rsid w:val="00C86408"/>
    <w:rsid w:val="00CA1D1A"/>
    <w:rsid w:val="00CA2E4D"/>
    <w:rsid w:val="00CA37B8"/>
    <w:rsid w:val="00CD51BF"/>
    <w:rsid w:val="00CD6B67"/>
    <w:rsid w:val="00CE3BE7"/>
    <w:rsid w:val="00CE6321"/>
    <w:rsid w:val="00CE7A09"/>
    <w:rsid w:val="00CF24CE"/>
    <w:rsid w:val="00D03746"/>
    <w:rsid w:val="00D03F2B"/>
    <w:rsid w:val="00D176F2"/>
    <w:rsid w:val="00D35357"/>
    <w:rsid w:val="00D43517"/>
    <w:rsid w:val="00D536A2"/>
    <w:rsid w:val="00D6493C"/>
    <w:rsid w:val="00D8050C"/>
    <w:rsid w:val="00D93FD1"/>
    <w:rsid w:val="00DC2D3A"/>
    <w:rsid w:val="00DF365C"/>
    <w:rsid w:val="00E03C89"/>
    <w:rsid w:val="00E13EB6"/>
    <w:rsid w:val="00E16511"/>
    <w:rsid w:val="00E439D6"/>
    <w:rsid w:val="00E46845"/>
    <w:rsid w:val="00E54629"/>
    <w:rsid w:val="00E55D8B"/>
    <w:rsid w:val="00E773EB"/>
    <w:rsid w:val="00E8713B"/>
    <w:rsid w:val="00E92C46"/>
    <w:rsid w:val="00E95201"/>
    <w:rsid w:val="00EA71CC"/>
    <w:rsid w:val="00EB464D"/>
    <w:rsid w:val="00EB5415"/>
    <w:rsid w:val="00EC27E9"/>
    <w:rsid w:val="00EE0BD6"/>
    <w:rsid w:val="00EE45FF"/>
    <w:rsid w:val="00EF45B3"/>
    <w:rsid w:val="00F006BA"/>
    <w:rsid w:val="00F146E2"/>
    <w:rsid w:val="00F27AED"/>
    <w:rsid w:val="00F3729B"/>
    <w:rsid w:val="00F415C6"/>
    <w:rsid w:val="00F62A01"/>
    <w:rsid w:val="00F70655"/>
    <w:rsid w:val="00F93EC4"/>
    <w:rsid w:val="00FA1DAF"/>
    <w:rsid w:val="00FA2B26"/>
    <w:rsid w:val="00FB05F5"/>
    <w:rsid w:val="00FB1161"/>
    <w:rsid w:val="00FB2099"/>
    <w:rsid w:val="00FD37C4"/>
    <w:rsid w:val="00FE0742"/>
    <w:rsid w:val="00FE10BE"/>
    <w:rsid w:val="00FE2195"/>
    <w:rsid w:val="00FE2CEA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  <w:style w:type="paragraph" w:styleId="NormaliWeb">
    <w:name w:val="Normal (Web)"/>
    <w:basedOn w:val="Normali"/>
    <w:uiPriority w:val="99"/>
    <w:semiHidden/>
    <w:unhideWhenUsed/>
    <w:rsid w:val="0036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T" w:eastAsia="en-MT"/>
      <w14:ligatures w14:val="none"/>
    </w:rPr>
  </w:style>
  <w:style w:type="character" w:styleId="Enfasigrass">
    <w:name w:val="Strong"/>
    <w:basedOn w:val="Fonttal-ParagrafuDefault"/>
    <w:uiPriority w:val="22"/>
    <w:qFormat/>
    <w:rsid w:val="00362202"/>
    <w:rPr>
      <w:b/>
      <w:bCs/>
    </w:rPr>
  </w:style>
  <w:style w:type="character" w:styleId="Enfasi">
    <w:name w:val="Emphasis"/>
    <w:basedOn w:val="Fonttal-ParagrafuDefault"/>
    <w:uiPriority w:val="20"/>
    <w:qFormat/>
    <w:rsid w:val="00362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105</cp:revision>
  <dcterms:created xsi:type="dcterms:W3CDTF">2026-01-29T13:23:00Z</dcterms:created>
  <dcterms:modified xsi:type="dcterms:W3CDTF">2026-04-27T07:44:00Z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