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9F05D" w14:textId="6D685D02" w:rsidR="007C2A95" w:rsidRDefault="004C1446" w:rsidP="006D3525">
      <w:pPr>
        <w:rPr>
          <w:rFonts w:ascii="Comic Sans MS" w:hAnsi="Comic Sans MS"/>
          <w:sz w:val="56"/>
          <w:szCs w:val="56"/>
          <w:lang w:val="mt-M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28EE5164" wp14:editId="57C50B70">
                <wp:simplePos x="0" y="0"/>
                <wp:positionH relativeFrom="page">
                  <wp:posOffset>19560</wp:posOffset>
                </wp:positionH>
                <wp:positionV relativeFrom="page">
                  <wp:posOffset>3548278</wp:posOffset>
                </wp:positionV>
                <wp:extent cx="4926885" cy="640080"/>
                <wp:effectExtent l="0" t="0" r="26670" b="19685"/>
                <wp:wrapNone/>
                <wp:docPr id="463" name="Rettangolu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6885" cy="64008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Comic Sans MS" w:hAnsi="Comic Sans MS"/>
                                <w:color w:val="FFFF00"/>
                                <w:sz w:val="52"/>
                                <w:szCs w:val="52"/>
                              </w:rPr>
                              <w:alias w:val="Titlu"/>
                              <w:id w:val="-1704864950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p w14:paraId="7BAE3F5E" w14:textId="256B84F6" w:rsidR="00F03BF8" w:rsidRPr="002816F5" w:rsidRDefault="00BA41CB" w:rsidP="002816F5">
                                <w:pPr>
                                  <w:pStyle w:val="EbdaSpazjar"/>
                                  <w:rPr>
                                    <w:rFonts w:ascii="Comic Sans MS" w:hAnsi="Comic Sans MS"/>
                                    <w:color w:val="FFFF00"/>
                                    <w:sz w:val="52"/>
                                    <w:szCs w:val="52"/>
                                  </w:rPr>
                                </w:pPr>
                                <w:r w:rsidRPr="002816F5">
                                  <w:rPr>
                                    <w:rFonts w:ascii="Comic Sans MS" w:hAnsi="Comic Sans MS"/>
                                    <w:color w:val="FFFF00"/>
                                    <w:sz w:val="52"/>
                                    <w:szCs w:val="52"/>
                                    <w:lang w:val="mt-MT"/>
                                  </w:rPr>
                                  <w:t>Stejjer tal-biża’</w:t>
                                </w:r>
                                <w:r w:rsidR="00437960" w:rsidRPr="002816F5">
                                  <w:rPr>
                                    <w:rFonts w:ascii="Comic Sans MS" w:hAnsi="Comic Sans MS"/>
                                    <w:color w:val="FFFF00"/>
                                    <w:sz w:val="52"/>
                                    <w:szCs w:val="52"/>
                                    <w:lang w:val="mt-MT"/>
                                  </w:rPr>
                                  <w:t>-Il-Belliegħa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182880" tIns="45720" rIns="182880" bIns="4572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7300</wp14:pctHeight>
                </wp14:sizeRelV>
              </wp:anchor>
            </w:drawing>
          </mc:Choice>
          <mc:Fallback>
            <w:pict>
              <v:rect w14:anchorId="28EE5164" id="Rettangolu 16" o:spid="_x0000_s1026" style="position:absolute;margin-left:1.55pt;margin-top:279.4pt;width:387.95pt;height:50.4pt;z-index:251702272;visibility:visible;mso-wrap-style:square;mso-width-percent:0;mso-height-percent:73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" o:allowincell="f" fillcolor="black [3213]" strokecolor="black [3213]" strokeweight="1.5pt">
                <v:textbox style="mso-fit-shape-to-text:t" inset="14.4pt,,14.4pt">
                  <w:txbxContent>
                    <w:sdt>
                      <w:sdtPr>
                        <w:rPr>
                          <w:rFonts w:ascii="Comic Sans MS" w:hAnsi="Comic Sans MS"/>
                          <w:color w:val="FFFF00"/>
                          <w:sz w:val="52"/>
                          <w:szCs w:val="52"/>
                        </w:rPr>
                        <w:alias w:val="Titlu"/>
                        <w:id w:val="-1704864950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p w14:paraId="7BAE3F5E" w14:textId="256B84F6" w:rsidR="00F03BF8" w:rsidRPr="002816F5" w:rsidRDefault="00BA41CB" w:rsidP="002816F5">
                          <w:pPr>
                            <w:pStyle w:val="EbdaSpazjar"/>
                            <w:rPr>
                              <w:rFonts w:ascii="Comic Sans MS" w:hAnsi="Comic Sans MS"/>
                              <w:color w:val="FFFF00"/>
                              <w:sz w:val="52"/>
                              <w:szCs w:val="52"/>
                            </w:rPr>
                          </w:pPr>
                          <w:r w:rsidRPr="002816F5">
                            <w:rPr>
                              <w:rFonts w:ascii="Comic Sans MS" w:hAnsi="Comic Sans MS"/>
                              <w:color w:val="FFFF00"/>
                              <w:sz w:val="52"/>
                              <w:szCs w:val="52"/>
                              <w:lang w:val="mt-MT"/>
                            </w:rPr>
                            <w:t>Stejjer tal-biża’</w:t>
                          </w:r>
                          <w:r w:rsidR="00437960" w:rsidRPr="002816F5">
                            <w:rPr>
                              <w:rFonts w:ascii="Comic Sans MS" w:hAnsi="Comic Sans MS"/>
                              <w:color w:val="FFFF00"/>
                              <w:sz w:val="52"/>
                              <w:szCs w:val="52"/>
                              <w:lang w:val="mt-MT"/>
                            </w:rPr>
                            <w:t>-Il-Belliegħa</w:t>
                          </w:r>
                        </w:p>
                      </w:sdtContent>
                    </w:sdt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1513CBE8" wp14:editId="3317B8C1">
                <wp:simplePos x="0" y="0"/>
                <wp:positionH relativeFrom="margin">
                  <wp:posOffset>-557530</wp:posOffset>
                </wp:positionH>
                <wp:positionV relativeFrom="paragraph">
                  <wp:posOffset>1238885</wp:posOffset>
                </wp:positionV>
                <wp:extent cx="4392295" cy="691515"/>
                <wp:effectExtent l="0" t="0" r="27305" b="13335"/>
                <wp:wrapSquare wrapText="bothSides"/>
                <wp:docPr id="27" name="Kaxxa tat-Tes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2295" cy="691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3A7731" w14:textId="77777777" w:rsidR="00133D48" w:rsidRDefault="00133D48" w:rsidP="00133D48">
                            <w:r>
                              <w:rPr>
                                <w:lang w:val="mt-MT"/>
                              </w:rPr>
                              <w:t>Qari – K2 Dak li naqra, nifhmu, ngħarblu, nifforma opinjoni dwaru u nesprimiha, inwieġeb mistoqsijiet diretti u inferenzjali.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13CBE8" id="_x0000_t202" coordsize="21600,21600" o:spt="202" path="m,l,21600r21600,l21600,xe">
                <v:stroke joinstyle="miter"/>
                <v:path gradientshapeok="t" o:connecttype="rect"/>
              </v:shapetype>
              <v:shape id="Kaxxa tat-Test 2" o:spid="_x0000_s1027" type="#_x0000_t202" style="position:absolute;margin-left:-43.9pt;margin-top:97.55pt;width:345.85pt;height:54.4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">
                <v:textbox>
                  <w:txbxContent>
                    <w:p w14:paraId="603A7731" w14:textId="77777777" w:rsidR="00133D48" w:rsidRDefault="00133D48" w:rsidP="00133D48">
                      <w:r>
                        <w:rPr>
                          <w:lang w:val="mt-MT"/>
                        </w:rPr>
                        <w:t>Qari – K2 Dak li naqra, nifhmu, ngħarblu, nifforma opinjoni dwaru u nesprimiha, inwieġeb mistoqsijiet diretti u inferenzjali.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65553" w:rsidRPr="00465553">
        <w:rPr>
          <w:noProof/>
        </w:rPr>
        <w:drawing>
          <wp:anchor distT="0" distB="0" distL="114300" distR="114300" simplePos="0" relativeHeight="251708416" behindDoc="1" locked="0" layoutInCell="1" allowOverlap="1" wp14:anchorId="694E2631" wp14:editId="0368D401">
            <wp:simplePos x="0" y="0"/>
            <wp:positionH relativeFrom="column">
              <wp:posOffset>-240665</wp:posOffset>
            </wp:positionH>
            <wp:positionV relativeFrom="paragraph">
              <wp:posOffset>3691255</wp:posOffset>
            </wp:positionV>
            <wp:extent cx="3877310" cy="2863850"/>
            <wp:effectExtent l="0" t="0" r="8890" b="0"/>
            <wp:wrapTight wrapText="bothSides">
              <wp:wrapPolygon edited="0">
                <wp:start x="0" y="0"/>
                <wp:lineTo x="0" y="21408"/>
                <wp:lineTo x="21543" y="21408"/>
                <wp:lineTo x="21543" y="0"/>
                <wp:lineTo x="0" y="0"/>
              </wp:wrapPolygon>
            </wp:wrapTight>
            <wp:docPr id="1" name="Stampa 1" descr="Stampa li fiha test, persuna, fuq gewwa, id&#10;&#10;Deskrizzjoni ġġenerata awtomatika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ampa 1" descr="Stampa li fiha test, persuna, fuq gewwa, id&#10;&#10;Deskrizzjoni ġġenerata awtomatikament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7310" cy="286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816F5"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388C09AB" wp14:editId="2A026FF5">
                <wp:simplePos x="0" y="0"/>
                <wp:positionH relativeFrom="margin">
                  <wp:posOffset>-567690</wp:posOffset>
                </wp:positionH>
                <wp:positionV relativeFrom="paragraph">
                  <wp:posOffset>0</wp:posOffset>
                </wp:positionV>
                <wp:extent cx="4403725" cy="1404620"/>
                <wp:effectExtent l="0" t="0" r="15875" b="24130"/>
                <wp:wrapSquare wrapText="bothSides"/>
                <wp:docPr id="26" name="Kaxxa tat-Tes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3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9BA30" w14:textId="2E9F0675" w:rsidR="00133D48" w:rsidRDefault="00133D48" w:rsidP="00133D48">
                            <w:r>
                              <w:rPr>
                                <w:lang w:val="mt-MT"/>
                              </w:rPr>
                              <w:t xml:space="preserve">Qari </w:t>
                            </w:r>
                            <w:r w:rsidR="00BA41CB">
                              <w:rPr>
                                <w:lang w:val="mt-MT"/>
                              </w:rPr>
                              <w:t>–</w:t>
                            </w:r>
                            <w:r>
                              <w:rPr>
                                <w:lang w:val="mt-MT"/>
                              </w:rPr>
                              <w:t xml:space="preserve"> K</w:t>
                            </w:r>
                            <w:r w:rsidR="00BA41CB">
                              <w:rPr>
                                <w:lang w:val="mt-MT"/>
                              </w:rPr>
                              <w:t>1</w:t>
                            </w:r>
                            <w:r w:rsidR="002816F5">
                              <w:rPr>
                                <w:lang w:val="mt-MT"/>
                              </w:rPr>
                              <w:t xml:space="preserve"> </w:t>
                            </w:r>
                            <w:r w:rsidR="00BA41CB">
                              <w:t xml:space="preserve">Naqra bis-sens, b’leħen ċar, b’ritmu mexxej u b’kunfidenza, ġeneri differenti ta’ kitba ta’ bosta kittieba, f’qalbi, waħdi, fis-skiet, għall-gost, quddiem ħaddieħor, ma' oħrajn, ngħidu aħna, poeżiji, novelli, artikli f'gazzetti jew rivisti, </w:t>
                            </w:r>
                            <w:r w:rsidR="00BA41CB" w:rsidRPr="00330D0B">
                              <w:rPr>
                                <w:color w:val="FF0000"/>
                              </w:rPr>
                              <w:t>stejjer tal-biża’</w:t>
                            </w:r>
                            <w:r w:rsidR="00BA41CB">
                              <w:t>, tad-daħk, mistħajla, stejjer ta’ vera, bijografiji, u l-bqija.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8C09AB" id="_x0000_s1028" type="#_x0000_t202" style="position:absolute;margin-left:-44.7pt;margin-top:0;width:346.75pt;height:110.6pt;z-index:2517053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">
                <v:textbox style="mso-fit-shape-to-text:t">
                  <w:txbxContent>
                    <w:p w14:paraId="1E89BA30" w14:textId="2E9F0675" w:rsidR="00133D48" w:rsidRDefault="00133D48" w:rsidP="00133D48">
                      <w:r>
                        <w:rPr>
                          <w:lang w:val="mt-MT"/>
                        </w:rPr>
                        <w:t xml:space="preserve">Qari </w:t>
                      </w:r>
                      <w:r w:rsidR="00BA41CB">
                        <w:rPr>
                          <w:lang w:val="mt-MT"/>
                        </w:rPr>
                        <w:t>–</w:t>
                      </w:r>
                      <w:r>
                        <w:rPr>
                          <w:lang w:val="mt-MT"/>
                        </w:rPr>
                        <w:t xml:space="preserve"> K</w:t>
                      </w:r>
                      <w:r w:rsidR="00BA41CB">
                        <w:rPr>
                          <w:lang w:val="mt-MT"/>
                        </w:rPr>
                        <w:t>1</w:t>
                      </w:r>
                      <w:r w:rsidR="002816F5">
                        <w:rPr>
                          <w:lang w:val="mt-MT"/>
                        </w:rPr>
                        <w:t xml:space="preserve"> </w:t>
                      </w:r>
                      <w:r w:rsidR="00BA41CB">
                        <w:t xml:space="preserve">Naqra bis-sens, b’leħen ċar, b’ritmu mexxej u b’kunfidenza, ġeneri differenti ta’ kitba ta’ bosta kittieba, f’qalbi, waħdi, fis-skiet, għall-gost, quddiem ħaddieħor, ma' oħrajn, ngħidu aħna, poeżiji, novelli, artikli f'gazzetti jew rivisti, </w:t>
                      </w:r>
                      <w:r w:rsidR="00BA41CB" w:rsidRPr="00330D0B">
                        <w:rPr>
                          <w:color w:val="FF0000"/>
                        </w:rPr>
                        <w:t>stejjer tal-biża’</w:t>
                      </w:r>
                      <w:r w:rsidR="00BA41CB">
                        <w:t>, tad-daħk, mistħajla, stejjer ta’ vera, bijografiji, u l-bqija.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D3525">
        <w:rPr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56F85C18" wp14:editId="6DBD06C7">
                <wp:simplePos x="0" y="0"/>
                <wp:positionH relativeFrom="page">
                  <wp:posOffset>4914900</wp:posOffset>
                </wp:positionH>
                <wp:positionV relativeFrom="page">
                  <wp:posOffset>-190500</wp:posOffset>
                </wp:positionV>
                <wp:extent cx="3113405" cy="11047730"/>
                <wp:effectExtent l="0" t="0" r="5080" b="1270"/>
                <wp:wrapNone/>
                <wp:docPr id="453" name="Grupp 4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13405" cy="11047730"/>
                          <a:chOff x="0" y="0"/>
                          <a:chExt cx="3113670" cy="10058400"/>
                        </a:xfrm>
                      </wpg:grpSpPr>
                      <wps:wsp>
                        <wps:cNvPr id="460" name="Rettangolu 460"/>
                        <wps:cNvSpPr>
                          <a:spLocks noChangeArrowheads="1"/>
                        </wps:cNvSpPr>
                        <wps:spPr bwMode="auto">
                          <a:xfrm>
                            <a:off x="124691" y="0"/>
                            <a:ext cx="2971800" cy="10058400"/>
                          </a:xfrm>
                          <a:prstGeom prst="rect">
                            <a:avLst/>
                          </a:prstGeom>
                          <a:solidFill>
                            <a:srgbClr val="7030A0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" name="Rettangolu 459" descr="Light vertical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8545" cy="10058400"/>
                          </a:xfrm>
                          <a:prstGeom prst="rect">
                            <a:avLst/>
                          </a:prstGeom>
                          <a:pattFill prst="dkVert">
                            <a:fgClr>
                              <a:schemeClr val="accent6">
                                <a:lumMod val="60000"/>
                                <a:lumOff val="40000"/>
                                <a:alpha val="80000"/>
                              </a:schemeClr>
                            </a:fgClr>
                            <a:bgClr>
                              <a:schemeClr val="bg1">
                                <a:alpha val="80000"/>
                              </a:schemeClr>
                            </a:bgClr>
                          </a:pattFill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3882" dir="2700000" algn="ctr" rotWithShape="0">
                                    <a:srgbClr val="D8D8D8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61" name="Rettangolu 461"/>
                        <wps:cNvSpPr>
                          <a:spLocks noChangeArrowheads="1"/>
                        </wps:cNvSpPr>
                        <wps:spPr bwMode="auto">
                          <a:xfrm>
                            <a:off x="13854" y="0"/>
                            <a:ext cx="3099816" cy="23774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80000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3882" dir="2700000" algn="ctr" rotWithShape="0">
                                    <a:srgbClr val="D8D8D8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color w:val="FFFFFF" w:themeColor="background1"/>
                                  <w:sz w:val="48"/>
                                  <w:szCs w:val="48"/>
                                </w:rPr>
                                <w:alias w:val="Sena"/>
                                <w:id w:val="1012341074"/>
                                <w:showingPlcHdr/>
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<w:date>
                                  <w:dateFormat w:val="yyyy"/>
                                  <w:lid w:val="mt-MT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p w14:paraId="51E6CB32" w14:textId="1FAF3835" w:rsidR="00F03BF8" w:rsidRPr="00F03BF8" w:rsidRDefault="00F03BF8">
                                  <w:pPr>
                                    <w:pStyle w:val="EbdaSpazjar"/>
                                    <w:rPr>
                                      <w:color w:val="FFFFFF" w:themeColor="background1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48"/>
                                      <w:szCs w:val="48"/>
                                    </w:rPr>
                                    <w:t xml:space="preserve">     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  <wps:wsp>
                        <wps:cNvPr id="462" name="Rettangolu 9"/>
                        <wps:cNvSpPr>
                          <a:spLocks noChangeArrowheads="1"/>
                        </wps:cNvSpPr>
                        <wps:spPr bwMode="auto">
                          <a:xfrm>
                            <a:off x="0" y="6761018"/>
                            <a:ext cx="3089515" cy="28333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80000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3882" dir="2700000" algn="ctr" rotWithShape="0">
                                    <a:srgbClr val="D8D8D8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F921C26" w14:textId="75767497" w:rsidR="00F03BF8" w:rsidRDefault="00F03BF8">
                              <w:pPr>
                                <w:pStyle w:val="EbdaSpazjar"/>
                                <w:spacing w:line="360" w:lineRule="auto"/>
                                <w:rPr>
                                  <w:color w:val="FFFFFF" w:themeColor="background1"/>
                                </w:rPr>
                              </w:pPr>
                            </w:p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Kumpanija"/>
                                <w:id w:val="1760174317"/>
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p w14:paraId="434E904E" w14:textId="30179F19" w:rsidR="00F03BF8" w:rsidRDefault="00F03BF8">
                                  <w:pPr>
                                    <w:pStyle w:val="EbdaSpazjar"/>
                                    <w:spacing w:line="360" w:lineRule="auto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lang w:val="mt-MT"/>
                                    </w:rPr>
                                    <w:t>malti.skola.edu.mt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Data"/>
                                <w:id w:val="1724480474"/>
                                <w:showingPlcHdr/>
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<w:date>
                                  <w:dateFormat w:val="dd/MM/yyyy"/>
                                  <w:lid w:val="mt-MT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p w14:paraId="3802EA83" w14:textId="39E187FA" w:rsidR="00F03BF8" w:rsidRDefault="00F03BF8">
                                  <w:pPr>
                                    <w:pStyle w:val="EbdaSpazjar"/>
                                    <w:spacing w:line="360" w:lineRule="auto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 xml:space="preserve">     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40000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F85C18" id="Grupp 453" o:spid="_x0000_s1029" style="position:absolute;margin-left:387pt;margin-top:-15pt;width:245.15pt;height:869.9pt;z-index:251701248;mso-width-percent:400;mso-position-horizontal-relative:page;mso-position-vertical-relative:page;mso-width-percent:400" coordsize="31136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">
                <v:rect id="Rettangolu 460" o:spid="_x0000_s1030" style="position:absolute;left:1246;width:29718;height:100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" fillcolor="#7030a0" stroked="f" strokecolor="#d8d8d8"/>
                <v:rect id="Rettangolu 459" o:spid="_x0000_s1031" alt="Light vertical" style="position:absolute;width:1385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" fillcolor="#a8d08d [1945]" stroked="f" strokecolor="white" strokeweight="1pt">
                  <v:fill r:id="rId9" o:title="" opacity="52428f" color2="white [3212]" o:opacity2="52428f" type="pattern"/>
                  <v:shadow color="#d8d8d8" offset="3pt,3pt"/>
                </v:rect>
                <v:rect id="Rettangolu 461" o:spid="_x0000_s1032" style="position:absolute;left:138;width:30998;height:2377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" filled="f" stroked="f" strokecolor="white" strokeweight="1pt">
                  <v:fill opacity="52428f"/>
                  <v:shadow color="#d8d8d8" offset="3pt,3pt"/>
                  <v:textbox inset="28.8pt,14.4pt,14.4pt,14.4pt">
                    <w:txbxContent>
                      <w:sdt>
                        <w:sdtPr>
                          <w:rPr>
                            <w:color w:val="FFFFFF" w:themeColor="background1"/>
                            <w:sz w:val="48"/>
                            <w:szCs w:val="48"/>
                          </w:rPr>
                          <w:alias w:val="Sena"/>
                          <w:id w:val="1012341074"/>
                          <w:showingPlcHdr/>
                          <w:dataBinding w:prefixMappings="xmlns:ns0='http://schemas.microsoft.com/office/2006/coverPageProps'" w:xpath="/ns0:CoverPageProperties[1]/ns0:PublishDate[1]" w:storeItemID="{55AF091B-3C7A-41E3-B477-F2FDAA23CFDA}"/>
                          <w:date>
                            <w:dateFormat w:val="yyyy"/>
                            <w:lid w:val="mt-MT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p w14:paraId="51E6CB32" w14:textId="1FAF3835" w:rsidR="00F03BF8" w:rsidRPr="00F03BF8" w:rsidRDefault="00F03BF8">
                            <w:pPr>
                              <w:pStyle w:val="EbdaSpazjar"/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    </w:t>
                            </w:r>
                          </w:p>
                        </w:sdtContent>
                      </w:sdt>
                    </w:txbxContent>
                  </v:textbox>
                </v:rect>
                <v:rect id="Rettangolu 9" o:spid="_x0000_s1033" style="position:absolute;top:67610;width:30895;height:28333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" filled="f" stroked="f" strokecolor="white" strokeweight="1pt">
                  <v:fill opacity="52428f"/>
                  <v:shadow color="#d8d8d8" offset="3pt,3pt"/>
                  <v:textbox inset="28.8pt,14.4pt,14.4pt,14.4pt">
                    <w:txbxContent>
                      <w:p w14:paraId="1F921C26" w14:textId="75767497" w:rsidR="00F03BF8" w:rsidRDefault="00F03BF8">
                        <w:pPr>
                          <w:pStyle w:val="EbdaSpazjar"/>
                          <w:spacing w:line="360" w:lineRule="auto"/>
                          <w:rPr>
                            <w:color w:val="FFFFFF" w:themeColor="background1"/>
                          </w:rPr>
                        </w:pPr>
                      </w:p>
                      <w:sdt>
                        <w:sdtPr>
                          <w:rPr>
                            <w:color w:val="FFFFFF" w:themeColor="background1"/>
                          </w:rPr>
                          <w:alias w:val="Kumpanija"/>
                          <w:id w:val="1760174317"/>
                          <w:dataBinding w:prefixMappings="xmlns:ns0='http://schemas.openxmlformats.org/officeDocument/2006/extended-properties'" w:xpath="/ns0:Properties[1]/ns0:Company[1]" w:storeItemID="{6668398D-A668-4E3E-A5EB-62B293D839F1}"/>
                          <w:text/>
                        </w:sdtPr>
                        <w:sdtEndPr/>
                        <w:sdtContent>
                          <w:p w14:paraId="434E904E" w14:textId="30179F19" w:rsidR="00F03BF8" w:rsidRDefault="00F03BF8">
                            <w:pPr>
                              <w:pStyle w:val="EbdaSpazjar"/>
                              <w:spacing w:line="360" w:lineRule="auto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mt-MT"/>
                              </w:rPr>
                              <w:t>malti.skola.edu.mt</w:t>
                            </w:r>
                          </w:p>
                        </w:sdtContent>
                      </w:sdt>
                      <w:sdt>
                        <w:sdtPr>
                          <w:rPr>
                            <w:color w:val="FFFFFF" w:themeColor="background1"/>
                          </w:rPr>
                          <w:alias w:val="Data"/>
                          <w:id w:val="1724480474"/>
                          <w:showingPlcHdr/>
                          <w:dataBinding w:prefixMappings="xmlns:ns0='http://schemas.microsoft.com/office/2006/coverPageProps'" w:xpath="/ns0:CoverPageProperties[1]/ns0:PublishDate[1]" w:storeItemID="{55AF091B-3C7A-41E3-B477-F2FDAA23CFDA}"/>
                          <w:date>
                            <w:dateFormat w:val="dd/MM/yyyy"/>
                            <w:lid w:val="mt-MT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p w14:paraId="3802EA83" w14:textId="39E187FA" w:rsidR="00F03BF8" w:rsidRDefault="00F03BF8">
                            <w:pPr>
                              <w:pStyle w:val="EbdaSpazjar"/>
                              <w:spacing w:line="360" w:lineRule="auto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     </w:t>
                            </w:r>
                          </w:p>
                        </w:sdtContent>
                      </w:sdt>
                    </w:txbxContent>
                  </v:textbox>
                </v:rect>
                <w10:wrap anchorx="page" anchory="page"/>
              </v:group>
            </w:pict>
          </mc:Fallback>
        </mc:AlternateContent>
      </w:r>
      <w:sdt>
        <w:sdtPr>
          <w:id w:val="1988054879"/>
          <w:docPartObj>
            <w:docPartGallery w:val="Cover Pages"/>
            <w:docPartUnique/>
          </w:docPartObj>
        </w:sdtPr>
        <w:sdtEndPr>
          <w:rPr>
            <w:rFonts w:ascii="Comic Sans MS" w:hAnsi="Comic Sans MS"/>
            <w:sz w:val="56"/>
            <w:szCs w:val="56"/>
            <w:lang w:val="mt-MT"/>
          </w:rPr>
        </w:sdtEndPr>
        <w:sdtContent>
          <w:r w:rsidR="00C25372" w:rsidRPr="00C25372">
            <w:t xml:space="preserve"> </w:t>
          </w:r>
          <w:r w:rsidR="00F03BF8">
            <w:rPr>
              <w:rFonts w:ascii="Comic Sans MS" w:hAnsi="Comic Sans MS"/>
              <w:sz w:val="56"/>
              <w:szCs w:val="56"/>
              <w:lang w:val="mt-MT"/>
            </w:rPr>
            <w:br w:type="page"/>
          </w:r>
        </w:sdtContent>
      </w:sdt>
    </w:p>
    <w:p w14:paraId="5C4A9AC4" w14:textId="6BFAEC7C" w:rsidR="00ED7A8D" w:rsidRDefault="0098292D" w:rsidP="00BA41CB">
      <w:pPr>
        <w:rPr>
          <w:rFonts w:ascii="Comic Sans MS" w:hAnsi="Comic Sans MS"/>
          <w:b/>
          <w:bCs/>
          <w:sz w:val="26"/>
          <w:szCs w:val="26"/>
          <w:lang w:val="mt-MT"/>
        </w:rPr>
      </w:pPr>
      <w:r w:rsidRPr="0098292D">
        <w:rPr>
          <w:rFonts w:ascii="Comic Sans MS" w:hAnsi="Comic Sans MS"/>
          <w:b/>
          <w:bCs/>
          <w:sz w:val="26"/>
          <w:szCs w:val="26"/>
          <w:lang w:val="mt-MT"/>
        </w:rPr>
        <w:lastRenderedPageBreak/>
        <w:t>Aqra s-si</w:t>
      </w:r>
      <w:r w:rsidR="00BA41CB">
        <w:rPr>
          <w:rFonts w:ascii="Comic Sans MS" w:hAnsi="Comic Sans MS"/>
          <w:b/>
          <w:bCs/>
          <w:sz w:val="26"/>
          <w:szCs w:val="26"/>
          <w:lang w:val="mt-MT"/>
        </w:rPr>
        <w:t>lta.</w:t>
      </w:r>
    </w:p>
    <w:p w14:paraId="144F2EEF" w14:textId="17DABB1D" w:rsidR="00BA41CB" w:rsidRDefault="00F513E0" w:rsidP="00BA41CB">
      <w:pPr>
        <w:rPr>
          <w:rFonts w:ascii="Comic Sans MS" w:hAnsi="Comic Sans MS"/>
          <w:sz w:val="26"/>
          <w:szCs w:val="26"/>
          <w:lang w:val="mt-MT"/>
        </w:rPr>
      </w:pPr>
      <w:r>
        <w:rPr>
          <w:rFonts w:ascii="Comic Sans MS" w:hAnsi="Comic Sans MS"/>
          <w:sz w:val="26"/>
          <w:szCs w:val="26"/>
          <w:lang w:val="mt-MT"/>
        </w:rPr>
        <w:t>Jien il-belliegħa. Ż</w:t>
      </w:r>
      <w:r w:rsidR="00437960">
        <w:rPr>
          <w:rFonts w:ascii="Comic Sans MS" w:hAnsi="Comic Sans MS"/>
          <w:sz w:val="26"/>
          <w:szCs w:val="26"/>
          <w:lang w:val="mt-MT"/>
        </w:rPr>
        <w:t xml:space="preserve">gur smajtu bija xi darba. </w:t>
      </w:r>
      <w:r w:rsidR="00762D3D">
        <w:rPr>
          <w:rFonts w:ascii="Comic Sans MS" w:hAnsi="Comic Sans MS"/>
          <w:sz w:val="26"/>
          <w:szCs w:val="26"/>
          <w:lang w:val="mt-MT"/>
        </w:rPr>
        <w:t>Ngħix ġol-bjar u l-ġwiebi. La għandi jdejn u lanqas saqajn. Għandi biss ras goffa u ħalq kbir bla snien dejjem miftuħ beraħ. Għalkemm ma nidhirx inkun moħbija ġod-dlam taħt l-ilma lesta biex nibla’ kulma nara.</w:t>
      </w:r>
      <w:r w:rsidR="00BD0CE7">
        <w:rPr>
          <w:rFonts w:ascii="Comic Sans MS" w:hAnsi="Comic Sans MS"/>
          <w:sz w:val="26"/>
          <w:szCs w:val="26"/>
          <w:lang w:val="mt-MT"/>
        </w:rPr>
        <w:t xml:space="preserve"> </w:t>
      </w:r>
      <w:r w:rsidR="00BD0CE7" w:rsidRPr="00AA5CFF">
        <w:rPr>
          <w:rFonts w:ascii="Comic Sans MS" w:hAnsi="Comic Sans MS"/>
          <w:b/>
          <w:bCs/>
          <w:sz w:val="26"/>
          <w:szCs w:val="26"/>
          <w:lang w:val="mt-MT"/>
        </w:rPr>
        <w:t>(paragrafu 1)</w:t>
      </w:r>
    </w:p>
    <w:p w14:paraId="68C2BADA" w14:textId="68977496" w:rsidR="00762D3D" w:rsidRDefault="008D6529" w:rsidP="00BA41CB">
      <w:pPr>
        <w:rPr>
          <w:rFonts w:ascii="Comic Sans MS" w:hAnsi="Comic Sans MS"/>
          <w:sz w:val="26"/>
          <w:szCs w:val="26"/>
          <w:lang w:val="mt-MT"/>
        </w:rPr>
      </w:pPr>
      <w:r>
        <w:rPr>
          <w:rFonts w:ascii="Comic Sans MS" w:hAnsi="Comic Sans MS"/>
          <w:sz w:val="26"/>
          <w:szCs w:val="26"/>
          <w:lang w:val="mt-MT"/>
        </w:rPr>
        <w:t>Jien għandi ħafna żmien u iln</w:t>
      </w:r>
      <w:r w:rsidR="00225C1B">
        <w:rPr>
          <w:rFonts w:ascii="Comic Sans MS" w:hAnsi="Comic Sans MS"/>
          <w:sz w:val="26"/>
          <w:szCs w:val="26"/>
          <w:lang w:val="mt-MT"/>
        </w:rPr>
        <w:t>i</w:t>
      </w:r>
      <w:r>
        <w:rPr>
          <w:rFonts w:ascii="Comic Sans MS" w:hAnsi="Comic Sans MS"/>
          <w:sz w:val="26"/>
          <w:szCs w:val="26"/>
          <w:lang w:val="mt-MT"/>
        </w:rPr>
        <w:t xml:space="preserve"> ħafna noqgħod ġo dan il-bir. Tul is-snin rajt ħafna uċuh ġodda waqt li jkunu qed itellgħu l-ilma mill-bir. Lil Saverin tgħidx kemm ħadtilha bramel għax din kellha ħafna pjanti</w:t>
      </w:r>
      <w:r w:rsidR="00F73974">
        <w:rPr>
          <w:rFonts w:ascii="Comic Sans MS" w:hAnsi="Comic Sans MS"/>
          <w:sz w:val="26"/>
          <w:szCs w:val="26"/>
          <w:lang w:val="mt-MT"/>
        </w:rPr>
        <w:t xml:space="preserve"> li k</w:t>
      </w:r>
      <w:r w:rsidR="00BC3DFB">
        <w:rPr>
          <w:rFonts w:ascii="Comic Sans MS" w:hAnsi="Comic Sans MS"/>
          <w:sz w:val="26"/>
          <w:szCs w:val="26"/>
          <w:lang w:val="mt-MT"/>
        </w:rPr>
        <w:t>ienet tħobb issaqihom bl-ilma tal-bir. Kull meta kienet tixħet il-ħabel jien kont niddendel ftit miegħu biex nherrih ftit. Imbagħad malli jasal il-waqt kont nagħtih ġibda b’saħħti kollha u naqtgħu. U b’hekk inkun żidt barmil ieħor mal-kollezzjoni. Kelli anke żewġ ġarar tal-fuħħar, bomblu u qasr</w:t>
      </w:r>
      <w:r w:rsidR="009B2150">
        <w:rPr>
          <w:rFonts w:ascii="Comic Sans MS" w:hAnsi="Comic Sans MS"/>
          <w:sz w:val="26"/>
          <w:szCs w:val="26"/>
          <w:lang w:val="mt-MT"/>
        </w:rPr>
        <w:t>ija bix-xitla b’kollox. Din il-qasrija spiċċat għandi wara li tpoġġiet f’xifer il-ħerża u blajth</w:t>
      </w:r>
      <w:r w:rsidR="001D3C80">
        <w:rPr>
          <w:rFonts w:ascii="Comic Sans MS" w:hAnsi="Comic Sans MS"/>
          <w:sz w:val="26"/>
          <w:szCs w:val="26"/>
          <w:lang w:val="mt-MT"/>
        </w:rPr>
        <w:t>a</w:t>
      </w:r>
      <w:r w:rsidR="009B2150">
        <w:rPr>
          <w:rFonts w:ascii="Comic Sans MS" w:hAnsi="Comic Sans MS"/>
          <w:sz w:val="26"/>
          <w:szCs w:val="26"/>
          <w:lang w:val="mt-MT"/>
        </w:rPr>
        <w:t xml:space="preserve">. Din kienet ta’ Mananni, it-tifla ta’ Saverin li baqgħet toqgħod fid-dar t’ommha wara mewtha. </w:t>
      </w:r>
      <w:r w:rsidR="00A16CBF" w:rsidRPr="00AA5CFF">
        <w:rPr>
          <w:rFonts w:ascii="Comic Sans MS" w:hAnsi="Comic Sans MS"/>
          <w:b/>
          <w:bCs/>
          <w:sz w:val="26"/>
          <w:szCs w:val="26"/>
          <w:lang w:val="mt-MT"/>
        </w:rPr>
        <w:t>(paragrafu 2)</w:t>
      </w:r>
    </w:p>
    <w:p w14:paraId="7A924D0A" w14:textId="1E4DD4BC" w:rsidR="00BA5CD0" w:rsidRDefault="00BA5CD0" w:rsidP="00BA41CB">
      <w:pPr>
        <w:rPr>
          <w:rFonts w:ascii="Comic Sans MS" w:hAnsi="Comic Sans MS"/>
          <w:sz w:val="26"/>
          <w:szCs w:val="26"/>
          <w:lang w:val="mt-MT"/>
        </w:rPr>
      </w:pPr>
      <w:r>
        <w:rPr>
          <w:rFonts w:ascii="Comic Sans MS" w:hAnsi="Comic Sans MS"/>
          <w:sz w:val="26"/>
          <w:szCs w:val="26"/>
          <w:lang w:val="mt-MT"/>
        </w:rPr>
        <w:t>It-tfal kollha jitwerwru minni. U jagħmlu sew</w:t>
      </w:r>
      <w:r w:rsidR="001F5BBA">
        <w:rPr>
          <w:rFonts w:ascii="Comic Sans MS" w:hAnsi="Comic Sans MS"/>
          <w:sz w:val="26"/>
          <w:szCs w:val="26"/>
          <w:lang w:val="mt-MT"/>
        </w:rPr>
        <w:t>! Għax jekk narahom jixxabbtu lejn il-bir tiegħi jkolli niblagħhom ... irrid jew ma rridx. Darba blajt tifel ta’ seba’ snin u li kieku ma xeħtulux ħabel oħxon minnufih żgur kont inpoġġih mal-kollezzjoni li għandi madwari.</w:t>
      </w:r>
      <w:r w:rsidR="00A16CBF">
        <w:rPr>
          <w:rFonts w:ascii="Comic Sans MS" w:hAnsi="Comic Sans MS"/>
          <w:sz w:val="26"/>
          <w:szCs w:val="26"/>
          <w:lang w:val="mt-MT"/>
        </w:rPr>
        <w:t xml:space="preserve"> </w:t>
      </w:r>
      <w:r w:rsidR="00A16CBF" w:rsidRPr="00AA5CFF">
        <w:rPr>
          <w:rFonts w:ascii="Comic Sans MS" w:hAnsi="Comic Sans MS"/>
          <w:b/>
          <w:bCs/>
          <w:sz w:val="26"/>
          <w:szCs w:val="26"/>
          <w:lang w:val="mt-MT"/>
        </w:rPr>
        <w:t>(paragrafu 3)</w:t>
      </w:r>
    </w:p>
    <w:p w14:paraId="2932D78A" w14:textId="5F0973E2" w:rsidR="00584DE1" w:rsidRDefault="005A727E" w:rsidP="00BA41CB">
      <w:pPr>
        <w:rPr>
          <w:rFonts w:ascii="Comic Sans MS" w:hAnsi="Comic Sans MS"/>
          <w:sz w:val="26"/>
          <w:szCs w:val="26"/>
          <w:lang w:val="mt-MT"/>
        </w:rPr>
      </w:pPr>
      <w:r>
        <w:rPr>
          <w:rFonts w:ascii="Comic Sans MS" w:hAnsi="Comic Sans MS"/>
          <w:sz w:val="26"/>
          <w:szCs w:val="26"/>
          <w:lang w:val="mt-MT"/>
        </w:rPr>
        <w:t>In-nanna tirrakkontali li żmien twil ilu f’dan il-bir kien hawn teżori kbar. Wieħed sinjur kien ħeba liri tad-deheb f’boroż kbar tal-ġilda u poġġiehom fil-bir</w:t>
      </w:r>
      <w:r w:rsidR="007542D8">
        <w:rPr>
          <w:rFonts w:ascii="Comic Sans MS" w:hAnsi="Comic Sans MS"/>
          <w:sz w:val="26"/>
          <w:szCs w:val="26"/>
          <w:lang w:val="mt-MT"/>
        </w:rPr>
        <w:t>. Iżda qabel twelidt jien</w:t>
      </w:r>
      <w:r w:rsidR="001D3C80">
        <w:rPr>
          <w:rFonts w:ascii="Comic Sans MS" w:hAnsi="Comic Sans MS"/>
          <w:sz w:val="26"/>
          <w:szCs w:val="26"/>
          <w:lang w:val="mt-MT"/>
        </w:rPr>
        <w:t>,</w:t>
      </w:r>
      <w:r w:rsidR="007542D8">
        <w:rPr>
          <w:rFonts w:ascii="Comic Sans MS" w:hAnsi="Comic Sans MS"/>
          <w:sz w:val="26"/>
          <w:szCs w:val="26"/>
          <w:lang w:val="mt-MT"/>
        </w:rPr>
        <w:t xml:space="preserve"> xi nies battlu l-bir. Nannti kellha toħroġ baxx baxx matul il-lejl u tmur tistaħba fl-għelieqi fil-qrib. Damet ġimgħa imgeddsa ġo bajtra tax-xewk sakemm lestew mix-xogħol fil-bir u kienet għodda mietet bil-għatx. Imbagħad ġabu ħafna tankijiet bl-ilma u mlew il-bir mill-ġdid. In-nanna reġgħet lura billejl lejn il-bir tagħha. Stenniet li se </w:t>
      </w:r>
      <w:r w:rsidR="005D777A">
        <w:rPr>
          <w:rFonts w:ascii="Comic Sans MS" w:hAnsi="Comic Sans MS"/>
          <w:sz w:val="26"/>
          <w:szCs w:val="26"/>
          <w:lang w:val="mt-MT"/>
        </w:rPr>
        <w:t>terġa’ tara t-teżor</w:t>
      </w:r>
      <w:r w:rsidR="007542D8">
        <w:rPr>
          <w:rFonts w:ascii="Comic Sans MS" w:hAnsi="Comic Sans MS"/>
          <w:sz w:val="26"/>
          <w:szCs w:val="26"/>
          <w:lang w:val="mt-MT"/>
        </w:rPr>
        <w:t xml:space="preserve"> iżda l-bir kien vojt</w:t>
      </w:r>
      <w:r w:rsidR="001D3C80">
        <w:rPr>
          <w:rFonts w:ascii="Comic Sans MS" w:hAnsi="Comic Sans MS"/>
          <w:sz w:val="26"/>
          <w:szCs w:val="26"/>
          <w:lang w:val="mt-MT"/>
        </w:rPr>
        <w:t>!</w:t>
      </w:r>
      <w:r w:rsidR="00A16CBF">
        <w:rPr>
          <w:rFonts w:ascii="Comic Sans MS" w:hAnsi="Comic Sans MS"/>
          <w:sz w:val="26"/>
          <w:szCs w:val="26"/>
          <w:lang w:val="mt-MT"/>
        </w:rPr>
        <w:t xml:space="preserve"> </w:t>
      </w:r>
      <w:r w:rsidR="00A16CBF" w:rsidRPr="00AA5CFF">
        <w:rPr>
          <w:rFonts w:ascii="Comic Sans MS" w:hAnsi="Comic Sans MS"/>
          <w:b/>
          <w:bCs/>
          <w:sz w:val="26"/>
          <w:szCs w:val="26"/>
          <w:lang w:val="mt-MT"/>
        </w:rPr>
        <w:t>(paragrafu 4)</w:t>
      </w:r>
    </w:p>
    <w:p w14:paraId="5D0B2948" w14:textId="2EBBC598" w:rsidR="00225C1B" w:rsidRDefault="00225C1B" w:rsidP="00BA41CB">
      <w:pPr>
        <w:rPr>
          <w:rFonts w:ascii="Comic Sans MS" w:hAnsi="Comic Sans MS"/>
          <w:i/>
          <w:iCs/>
          <w:sz w:val="26"/>
          <w:szCs w:val="26"/>
          <w:lang w:val="mt-MT"/>
        </w:rPr>
      </w:pPr>
      <w:r>
        <w:rPr>
          <w:rFonts w:ascii="Comic Sans MS" w:hAnsi="Comic Sans MS"/>
          <w:sz w:val="26"/>
          <w:szCs w:val="26"/>
          <w:lang w:val="mt-MT"/>
        </w:rPr>
        <w:t>(</w:t>
      </w:r>
      <w:r w:rsidR="00AA3223">
        <w:rPr>
          <w:rFonts w:ascii="Comic Sans MS" w:hAnsi="Comic Sans MS"/>
          <w:sz w:val="26"/>
          <w:szCs w:val="26"/>
          <w:lang w:val="mt-MT"/>
        </w:rPr>
        <w:t>Storja a</w:t>
      </w:r>
      <w:r>
        <w:rPr>
          <w:rFonts w:ascii="Comic Sans MS" w:hAnsi="Comic Sans MS"/>
          <w:sz w:val="26"/>
          <w:szCs w:val="26"/>
          <w:lang w:val="mt-MT"/>
        </w:rPr>
        <w:t>ddattat</w:t>
      </w:r>
      <w:r w:rsidR="00AA3223">
        <w:rPr>
          <w:rFonts w:ascii="Comic Sans MS" w:hAnsi="Comic Sans MS"/>
          <w:sz w:val="26"/>
          <w:szCs w:val="26"/>
          <w:lang w:val="mt-MT"/>
        </w:rPr>
        <w:t>a</w:t>
      </w:r>
      <w:r>
        <w:rPr>
          <w:rFonts w:ascii="Comic Sans MS" w:hAnsi="Comic Sans MS"/>
          <w:sz w:val="26"/>
          <w:szCs w:val="26"/>
          <w:lang w:val="mt-MT"/>
        </w:rPr>
        <w:t xml:space="preserve"> mi</w:t>
      </w:r>
      <w:r w:rsidR="00AA3223">
        <w:rPr>
          <w:rFonts w:ascii="Comic Sans MS" w:hAnsi="Comic Sans MS"/>
          <w:sz w:val="26"/>
          <w:szCs w:val="26"/>
          <w:lang w:val="mt-MT"/>
        </w:rPr>
        <w:t>ll-ktieb</w:t>
      </w:r>
      <w:r>
        <w:rPr>
          <w:rFonts w:ascii="Comic Sans MS" w:hAnsi="Comic Sans MS"/>
          <w:sz w:val="26"/>
          <w:szCs w:val="26"/>
          <w:lang w:val="mt-MT"/>
        </w:rPr>
        <w:t xml:space="preserve"> </w:t>
      </w:r>
      <w:r w:rsidR="00AA3223">
        <w:rPr>
          <w:rFonts w:ascii="Comic Sans MS" w:hAnsi="Comic Sans MS"/>
          <w:i/>
          <w:iCs/>
          <w:sz w:val="26"/>
          <w:szCs w:val="26"/>
          <w:lang w:val="mt-MT"/>
        </w:rPr>
        <w:t>Tlieta f’Wieħed -</w:t>
      </w:r>
      <w:r w:rsidR="00AA3223">
        <w:rPr>
          <w:rFonts w:ascii="Comic Sans MS" w:hAnsi="Comic Sans MS"/>
          <w:sz w:val="26"/>
          <w:szCs w:val="26"/>
          <w:lang w:val="mt-MT"/>
        </w:rPr>
        <w:t xml:space="preserve"> </w:t>
      </w:r>
      <w:r w:rsidRPr="00225C1B">
        <w:rPr>
          <w:rFonts w:ascii="Comic Sans MS" w:hAnsi="Comic Sans MS"/>
          <w:i/>
          <w:iCs/>
          <w:sz w:val="26"/>
          <w:szCs w:val="26"/>
          <w:lang w:val="mt-MT"/>
        </w:rPr>
        <w:t>Il-Belli</w:t>
      </w:r>
      <w:r>
        <w:rPr>
          <w:rFonts w:ascii="Comic Sans MS" w:hAnsi="Comic Sans MS"/>
          <w:i/>
          <w:iCs/>
          <w:sz w:val="26"/>
          <w:szCs w:val="26"/>
          <w:lang w:val="mt-MT"/>
        </w:rPr>
        <w:t>e</w:t>
      </w:r>
      <w:r w:rsidRPr="00225C1B">
        <w:rPr>
          <w:rFonts w:ascii="Comic Sans MS" w:hAnsi="Comic Sans MS"/>
          <w:i/>
          <w:iCs/>
          <w:sz w:val="26"/>
          <w:szCs w:val="26"/>
          <w:lang w:val="mt-MT"/>
        </w:rPr>
        <w:t>għa</w:t>
      </w:r>
      <w:r w:rsidR="00AA3223">
        <w:rPr>
          <w:rFonts w:ascii="Comic Sans MS" w:hAnsi="Comic Sans MS"/>
          <w:i/>
          <w:iCs/>
          <w:sz w:val="26"/>
          <w:szCs w:val="26"/>
          <w:lang w:val="mt-MT"/>
        </w:rPr>
        <w:t xml:space="preserve"> –</w:t>
      </w:r>
      <w:r>
        <w:rPr>
          <w:rFonts w:ascii="Comic Sans MS" w:hAnsi="Comic Sans MS"/>
          <w:sz w:val="26"/>
          <w:szCs w:val="26"/>
          <w:lang w:val="mt-MT"/>
        </w:rPr>
        <w:t>Trevor Żahra</w:t>
      </w:r>
      <w:r w:rsidR="00AA3223">
        <w:rPr>
          <w:rFonts w:ascii="Comic Sans MS" w:hAnsi="Comic Sans MS"/>
          <w:sz w:val="26"/>
          <w:szCs w:val="26"/>
          <w:lang w:val="mt-MT"/>
        </w:rPr>
        <w:t>)</w:t>
      </w:r>
    </w:p>
    <w:p w14:paraId="01601042" w14:textId="5D5C5698" w:rsidR="00B97F5A" w:rsidRDefault="00B97F5A" w:rsidP="00BA41CB">
      <w:pPr>
        <w:rPr>
          <w:rFonts w:ascii="Comic Sans MS" w:hAnsi="Comic Sans MS"/>
          <w:i/>
          <w:iCs/>
          <w:sz w:val="26"/>
          <w:szCs w:val="26"/>
          <w:lang w:val="mt-MT"/>
        </w:rPr>
      </w:pPr>
    </w:p>
    <w:p w14:paraId="3A72DBEA" w14:textId="636B6504" w:rsidR="00B97F5A" w:rsidRDefault="00B97F5A" w:rsidP="00BA41CB">
      <w:pPr>
        <w:rPr>
          <w:rFonts w:ascii="Comic Sans MS" w:hAnsi="Comic Sans MS"/>
          <w:i/>
          <w:iCs/>
          <w:sz w:val="26"/>
          <w:szCs w:val="26"/>
          <w:lang w:val="mt-MT"/>
        </w:rPr>
      </w:pPr>
    </w:p>
    <w:p w14:paraId="2A0F2F75" w14:textId="239C6FA7" w:rsidR="00B97F5A" w:rsidRDefault="00B97F5A" w:rsidP="00BA41CB">
      <w:pPr>
        <w:rPr>
          <w:rFonts w:ascii="Comic Sans MS" w:hAnsi="Comic Sans MS"/>
          <w:i/>
          <w:iCs/>
          <w:sz w:val="26"/>
          <w:szCs w:val="26"/>
          <w:lang w:val="mt-MT"/>
        </w:rPr>
      </w:pPr>
    </w:p>
    <w:p w14:paraId="43740C78" w14:textId="560F3747" w:rsidR="00B97F5A" w:rsidRDefault="00B97F5A" w:rsidP="00BA41CB">
      <w:pPr>
        <w:rPr>
          <w:rFonts w:ascii="Comic Sans MS" w:hAnsi="Comic Sans MS"/>
          <w:i/>
          <w:iCs/>
          <w:sz w:val="26"/>
          <w:szCs w:val="26"/>
          <w:lang w:val="mt-MT"/>
        </w:rPr>
      </w:pPr>
    </w:p>
    <w:p w14:paraId="04631953" w14:textId="77777777" w:rsidR="00B97F5A" w:rsidRPr="00D275D2" w:rsidRDefault="00B97F5A" w:rsidP="00B97F5A">
      <w:pPr>
        <w:pStyle w:val="Body2"/>
        <w:rPr>
          <w:rFonts w:ascii="Comic Sans MS" w:hAnsi="Comic Sans MS"/>
          <w:color w:val="010203"/>
          <w:sz w:val="28"/>
          <w:szCs w:val="28"/>
          <w:u w:val="single"/>
        </w:rPr>
      </w:pPr>
      <w:r w:rsidRPr="00D275D2">
        <w:rPr>
          <w:rFonts w:ascii="Comic Sans MS" w:hAnsi="Comic Sans MS"/>
          <w:b/>
          <w:bCs/>
          <w:color w:val="010203"/>
          <w:sz w:val="26"/>
          <w:szCs w:val="26"/>
          <w:u w:val="single"/>
        </w:rPr>
        <w:lastRenderedPageBreak/>
        <w:t>Taħriġ A. Immarka Veru jew Falz.</w:t>
      </w:r>
    </w:p>
    <w:p w14:paraId="68CF41B1" w14:textId="77777777" w:rsidR="00B97F5A" w:rsidRDefault="00B97F5A" w:rsidP="00B97F5A">
      <w:pPr>
        <w:pStyle w:val="Body"/>
        <w:ind w:firstLine="0"/>
        <w:rPr>
          <w:rFonts w:hint="eastAsia"/>
          <w:b/>
          <w:bCs/>
          <w:color w:val="010203"/>
          <w:sz w:val="28"/>
          <w:szCs w:val="28"/>
          <w:u w:val="single"/>
        </w:rPr>
      </w:pPr>
    </w:p>
    <w:tbl>
      <w:tblPr>
        <w:tblW w:w="9174" w:type="dxa"/>
        <w:tblInd w:w="20" w:type="dxa"/>
        <w:tblBorders>
          <w:top w:val="single" w:sz="4" w:space="0" w:color="FEFEFE"/>
          <w:left w:val="single" w:sz="2" w:space="0" w:color="FEFEFE"/>
          <w:bottom w:val="single" w:sz="4" w:space="0" w:color="FEFEFE"/>
          <w:right w:val="single" w:sz="2" w:space="0" w:color="FEFEFE"/>
          <w:insideH w:val="single" w:sz="2" w:space="0" w:color="7ACBF1"/>
          <w:insideV w:val="single" w:sz="2" w:space="0" w:color="7ACBF1"/>
        </w:tblBorders>
        <w:shd w:val="clear" w:color="auto" w:fill="008CB4"/>
        <w:tblLook w:val="04A0" w:firstRow="1" w:lastRow="0" w:firstColumn="1" w:lastColumn="0" w:noHBand="0" w:noVBand="1"/>
      </w:tblPr>
      <w:tblGrid>
        <w:gridCol w:w="491"/>
        <w:gridCol w:w="6953"/>
        <w:gridCol w:w="880"/>
        <w:gridCol w:w="850"/>
      </w:tblGrid>
      <w:tr w:rsidR="00B97F5A" w14:paraId="2FF5DC88" w14:textId="77777777" w:rsidTr="0012791C">
        <w:trPr>
          <w:trHeight w:val="456"/>
          <w:tblHeader/>
        </w:trPr>
        <w:tc>
          <w:tcPr>
            <w:tcW w:w="0" w:type="auto"/>
            <w:gridSpan w:val="2"/>
            <w:tcBorders>
              <w:top w:val="single" w:sz="16" w:space="0" w:color="0B150F"/>
              <w:left w:val="single" w:sz="16" w:space="0" w:color="0B150F"/>
              <w:bottom w:val="single" w:sz="16" w:space="0" w:color="0B150F"/>
              <w:right w:val="single" w:sz="16" w:space="0" w:color="0B150F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81A82" w14:textId="77777777" w:rsidR="00B97F5A" w:rsidRPr="00D275D2" w:rsidRDefault="00B97F5A" w:rsidP="0012791C">
            <w:pPr>
              <w:rPr>
                <w:rFonts w:ascii="Comic Sans MS" w:hAnsi="Comic Sans MS"/>
              </w:rPr>
            </w:pPr>
          </w:p>
        </w:tc>
        <w:tc>
          <w:tcPr>
            <w:tcW w:w="880" w:type="dxa"/>
            <w:tcBorders>
              <w:top w:val="single" w:sz="16" w:space="0" w:color="0B150F"/>
              <w:left w:val="single" w:sz="16" w:space="0" w:color="0B150F"/>
              <w:bottom w:val="single" w:sz="16" w:space="0" w:color="0B150F"/>
              <w:right w:val="single" w:sz="1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DED0E" w14:textId="77777777" w:rsidR="00B97F5A" w:rsidRPr="008C1AE8" w:rsidRDefault="00B97F5A" w:rsidP="0012791C">
            <w:pPr>
              <w:pStyle w:val="TableStyle1"/>
              <w:jc w:val="center"/>
              <w:rPr>
                <w:rFonts w:ascii="Comic Sans MS" w:hAnsi="Comic Sans MS"/>
              </w:rPr>
            </w:pPr>
            <w:r w:rsidRPr="008C1AE8">
              <w:rPr>
                <w:rFonts w:ascii="Comic Sans MS" w:hAnsi="Comic Sans MS"/>
                <w:color w:val="000000"/>
                <w:sz w:val="26"/>
                <w:szCs w:val="26"/>
              </w:rPr>
              <w:t>Veru</w:t>
            </w:r>
          </w:p>
        </w:tc>
        <w:tc>
          <w:tcPr>
            <w:tcW w:w="85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C076F" w14:textId="77777777" w:rsidR="00B97F5A" w:rsidRPr="008C1AE8" w:rsidRDefault="00B97F5A" w:rsidP="0012791C">
            <w:pPr>
              <w:pStyle w:val="TableStyle1"/>
              <w:jc w:val="center"/>
              <w:rPr>
                <w:rFonts w:ascii="Comic Sans MS" w:hAnsi="Comic Sans MS"/>
              </w:rPr>
            </w:pPr>
            <w:r w:rsidRPr="008C1AE8">
              <w:rPr>
                <w:rFonts w:ascii="Comic Sans MS" w:hAnsi="Comic Sans MS"/>
                <w:color w:val="000000"/>
                <w:sz w:val="26"/>
                <w:szCs w:val="26"/>
              </w:rPr>
              <w:t>Falz</w:t>
            </w:r>
          </w:p>
        </w:tc>
      </w:tr>
      <w:tr w:rsidR="00B97F5A" w14:paraId="0EA4B920" w14:textId="77777777" w:rsidTr="0012791C">
        <w:tblPrEx>
          <w:shd w:val="clear" w:color="auto" w:fill="7AC4EA"/>
        </w:tblPrEx>
        <w:trPr>
          <w:trHeight w:val="417"/>
        </w:trPr>
        <w:tc>
          <w:tcPr>
            <w:tcW w:w="0" w:type="auto"/>
            <w:tcBorders>
              <w:top w:val="single" w:sz="16" w:space="0" w:color="0B150F"/>
              <w:left w:val="single" w:sz="16" w:space="0" w:color="0B150F"/>
              <w:bottom w:val="single" w:sz="16" w:space="0" w:color="0B150F"/>
              <w:right w:val="single" w:sz="16" w:space="0" w:color="0B150F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A1185" w14:textId="3D0F6F28" w:rsidR="00B97F5A" w:rsidRPr="00330D0B" w:rsidRDefault="00B97F5A" w:rsidP="001E6D40">
            <w:pPr>
              <w:pStyle w:val="TableStyle3"/>
              <w:spacing w:line="360" w:lineRule="auto"/>
              <w:jc w:val="center"/>
              <w:rPr>
                <w:rFonts w:ascii="Comic Sans MS" w:hAnsi="Comic Sans MS"/>
                <w:lang w:val="mt-MT"/>
              </w:rPr>
            </w:pPr>
            <w:r w:rsidRPr="00A43508">
              <w:rPr>
                <w:rFonts w:ascii="Comic Sans MS" w:hAnsi="Comic Sans MS"/>
                <w:color w:val="000000"/>
                <w:sz w:val="26"/>
                <w:szCs w:val="26"/>
              </w:rPr>
              <w:t>1</w:t>
            </w:r>
            <w:r w:rsidR="00330D0B">
              <w:rPr>
                <w:rFonts w:ascii="Comic Sans MS" w:hAnsi="Comic Sans MS"/>
                <w:color w:val="000000"/>
                <w:sz w:val="26"/>
                <w:szCs w:val="26"/>
                <w:lang w:val="mt-MT"/>
              </w:rPr>
              <w:t>.</w:t>
            </w:r>
          </w:p>
        </w:tc>
        <w:tc>
          <w:tcPr>
            <w:tcW w:w="0" w:type="auto"/>
            <w:tcBorders>
              <w:top w:val="single" w:sz="16" w:space="0" w:color="0B150F"/>
              <w:left w:val="single" w:sz="16" w:space="0" w:color="0B150F"/>
              <w:bottom w:val="single" w:sz="16" w:space="0" w:color="0B150F"/>
              <w:right w:val="single" w:sz="16" w:space="0" w:color="0B150F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ED310" w14:textId="39769A74" w:rsidR="00B97F5A" w:rsidRPr="00C900CD" w:rsidRDefault="00B97F5A" w:rsidP="001E6D40">
            <w:pPr>
              <w:pStyle w:val="TableStyle3"/>
              <w:spacing w:line="360" w:lineRule="auto"/>
              <w:rPr>
                <w:rFonts w:ascii="Comic Sans MS" w:hAnsi="Comic Sans MS"/>
                <w:lang w:val="mt-MT"/>
              </w:rPr>
            </w:pPr>
            <w:r w:rsidRPr="00B97F5A">
              <w:rPr>
                <w:rFonts w:ascii="Comic Sans MS" w:hAnsi="Comic Sans MS"/>
                <w:color w:val="000000"/>
                <w:sz w:val="26"/>
                <w:szCs w:val="26"/>
                <w:lang w:val="mt-MT"/>
              </w:rPr>
              <w:t>Il-bell</w:t>
            </w:r>
            <w:r>
              <w:rPr>
                <w:rFonts w:ascii="Comic Sans MS" w:hAnsi="Comic Sans MS"/>
                <w:color w:val="000000"/>
                <w:sz w:val="26"/>
                <w:szCs w:val="26"/>
                <w:lang w:val="mt-MT"/>
              </w:rPr>
              <w:t>iegħa m’għandhiex idejn u saqajn.</w:t>
            </w:r>
          </w:p>
        </w:tc>
        <w:tc>
          <w:tcPr>
            <w:tcW w:w="880" w:type="dxa"/>
            <w:tcBorders>
              <w:top w:val="single" w:sz="16" w:space="0" w:color="0B150F"/>
              <w:left w:val="single" w:sz="16" w:space="0" w:color="0B150F"/>
              <w:bottom w:val="single" w:sz="16" w:space="0" w:color="0B150F"/>
              <w:right w:val="single" w:sz="16" w:space="0" w:color="0B150F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3EC0D" w14:textId="77777777" w:rsidR="00B97F5A" w:rsidRPr="00D275D2" w:rsidRDefault="00B97F5A" w:rsidP="001E6D40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850" w:type="dxa"/>
            <w:tcBorders>
              <w:top w:val="single" w:sz="16" w:space="0" w:color="000000"/>
              <w:left w:val="single" w:sz="16" w:space="0" w:color="0B150F"/>
              <w:bottom w:val="single" w:sz="16" w:space="0" w:color="0B150F"/>
              <w:right w:val="single" w:sz="16" w:space="0" w:color="0B150F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35D07" w14:textId="77777777" w:rsidR="00B97F5A" w:rsidRPr="00D275D2" w:rsidRDefault="00B97F5A" w:rsidP="001E6D40">
            <w:pPr>
              <w:spacing w:line="360" w:lineRule="auto"/>
              <w:rPr>
                <w:rFonts w:ascii="Comic Sans MS" w:hAnsi="Comic Sans MS"/>
              </w:rPr>
            </w:pPr>
          </w:p>
        </w:tc>
      </w:tr>
      <w:tr w:rsidR="00B97F5A" w14:paraId="67419FCD" w14:textId="77777777" w:rsidTr="0012791C">
        <w:tblPrEx>
          <w:shd w:val="clear" w:color="auto" w:fill="7AC4EA"/>
        </w:tblPrEx>
        <w:trPr>
          <w:trHeight w:val="426"/>
        </w:trPr>
        <w:tc>
          <w:tcPr>
            <w:tcW w:w="0" w:type="auto"/>
            <w:tcBorders>
              <w:top w:val="single" w:sz="16" w:space="0" w:color="0B150F"/>
              <w:left w:val="single" w:sz="16" w:space="0" w:color="0B150F"/>
              <w:bottom w:val="single" w:sz="16" w:space="0" w:color="0B150F"/>
              <w:right w:val="single" w:sz="16" w:space="0" w:color="0B150F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EC389" w14:textId="14281CEA" w:rsidR="00B97F5A" w:rsidRPr="00330D0B" w:rsidRDefault="00B97F5A" w:rsidP="001E6D40">
            <w:pPr>
              <w:pStyle w:val="TableStyle3"/>
              <w:spacing w:line="360" w:lineRule="auto"/>
              <w:jc w:val="center"/>
              <w:rPr>
                <w:rFonts w:ascii="Comic Sans MS" w:hAnsi="Comic Sans MS"/>
                <w:lang w:val="mt-MT"/>
              </w:rPr>
            </w:pPr>
            <w:r w:rsidRPr="00A43508">
              <w:rPr>
                <w:rFonts w:ascii="Comic Sans MS" w:hAnsi="Comic Sans MS"/>
                <w:color w:val="000000"/>
                <w:sz w:val="26"/>
                <w:szCs w:val="26"/>
              </w:rPr>
              <w:t>2</w:t>
            </w:r>
            <w:r w:rsidR="00330D0B">
              <w:rPr>
                <w:rFonts w:ascii="Comic Sans MS" w:hAnsi="Comic Sans MS"/>
                <w:color w:val="000000"/>
                <w:sz w:val="26"/>
                <w:szCs w:val="26"/>
                <w:lang w:val="mt-MT"/>
              </w:rPr>
              <w:t>.</w:t>
            </w:r>
          </w:p>
        </w:tc>
        <w:tc>
          <w:tcPr>
            <w:tcW w:w="0" w:type="auto"/>
            <w:tcBorders>
              <w:top w:val="single" w:sz="16" w:space="0" w:color="0B150F"/>
              <w:left w:val="single" w:sz="16" w:space="0" w:color="0B150F"/>
              <w:bottom w:val="single" w:sz="16" w:space="0" w:color="0B150F"/>
              <w:right w:val="single" w:sz="16" w:space="0" w:color="0B150F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365CC5" w14:textId="5E96B962" w:rsidR="00B97F5A" w:rsidRPr="00B97F5A" w:rsidRDefault="00B97F5A" w:rsidP="001E6D40">
            <w:pPr>
              <w:pStyle w:val="TableStyle3"/>
              <w:spacing w:line="360" w:lineRule="auto"/>
              <w:rPr>
                <w:rFonts w:ascii="Comic Sans MS" w:hAnsi="Comic Sans MS"/>
                <w:color w:val="000000"/>
                <w:sz w:val="26"/>
                <w:szCs w:val="26"/>
                <w:lang w:val="mt-MT"/>
              </w:rPr>
            </w:pPr>
            <w:r>
              <w:rPr>
                <w:rFonts w:ascii="Comic Sans MS" w:hAnsi="Comic Sans MS"/>
                <w:color w:val="000000"/>
                <w:sz w:val="26"/>
                <w:szCs w:val="26"/>
                <w:lang w:val="mt-MT"/>
              </w:rPr>
              <w:t>Lil Sunta l-belliegħa ħaditilha ħafna bramel.</w:t>
            </w:r>
          </w:p>
        </w:tc>
        <w:tc>
          <w:tcPr>
            <w:tcW w:w="880" w:type="dxa"/>
            <w:tcBorders>
              <w:top w:val="single" w:sz="16" w:space="0" w:color="0B150F"/>
              <w:left w:val="single" w:sz="16" w:space="0" w:color="0B150F"/>
              <w:bottom w:val="single" w:sz="16" w:space="0" w:color="0B150F"/>
              <w:right w:val="single" w:sz="16" w:space="0" w:color="0B150F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199E2" w14:textId="77777777" w:rsidR="00B97F5A" w:rsidRPr="00D275D2" w:rsidRDefault="00B97F5A" w:rsidP="001E6D40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850" w:type="dxa"/>
            <w:tcBorders>
              <w:top w:val="single" w:sz="16" w:space="0" w:color="0B150F"/>
              <w:left w:val="single" w:sz="16" w:space="0" w:color="0B150F"/>
              <w:bottom w:val="single" w:sz="16" w:space="0" w:color="0B150F"/>
              <w:right w:val="single" w:sz="16" w:space="0" w:color="0B150F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91BF0" w14:textId="77777777" w:rsidR="00B97F5A" w:rsidRPr="00D275D2" w:rsidRDefault="00B97F5A" w:rsidP="001E6D40">
            <w:pPr>
              <w:spacing w:line="360" w:lineRule="auto"/>
              <w:rPr>
                <w:rFonts w:ascii="Comic Sans MS" w:hAnsi="Comic Sans MS"/>
              </w:rPr>
            </w:pPr>
          </w:p>
        </w:tc>
      </w:tr>
      <w:tr w:rsidR="00B97F5A" w14:paraId="593176C4" w14:textId="77777777" w:rsidTr="0012791C">
        <w:tblPrEx>
          <w:shd w:val="clear" w:color="auto" w:fill="7AC4EA"/>
        </w:tblPrEx>
        <w:trPr>
          <w:trHeight w:val="509"/>
        </w:trPr>
        <w:tc>
          <w:tcPr>
            <w:tcW w:w="0" w:type="auto"/>
            <w:tcBorders>
              <w:top w:val="single" w:sz="16" w:space="0" w:color="0B150F"/>
              <w:left w:val="single" w:sz="16" w:space="0" w:color="0B150F"/>
              <w:bottom w:val="single" w:sz="16" w:space="0" w:color="0B150F"/>
              <w:right w:val="single" w:sz="16" w:space="0" w:color="0B150F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C5E9A" w14:textId="61E9E624" w:rsidR="00B97F5A" w:rsidRPr="00330D0B" w:rsidRDefault="00B97F5A" w:rsidP="001E6D40">
            <w:pPr>
              <w:pStyle w:val="TableStyle3"/>
              <w:spacing w:line="360" w:lineRule="auto"/>
              <w:jc w:val="center"/>
              <w:rPr>
                <w:rFonts w:ascii="Comic Sans MS" w:hAnsi="Comic Sans MS"/>
                <w:lang w:val="mt-MT"/>
              </w:rPr>
            </w:pPr>
            <w:r w:rsidRPr="00A43508">
              <w:rPr>
                <w:rFonts w:ascii="Comic Sans MS" w:hAnsi="Comic Sans MS"/>
                <w:color w:val="020202"/>
                <w:sz w:val="26"/>
                <w:szCs w:val="26"/>
              </w:rPr>
              <w:t>3</w:t>
            </w:r>
            <w:r w:rsidR="00330D0B">
              <w:rPr>
                <w:rFonts w:ascii="Comic Sans MS" w:hAnsi="Comic Sans MS"/>
                <w:color w:val="020202"/>
                <w:sz w:val="26"/>
                <w:szCs w:val="26"/>
                <w:lang w:val="mt-MT"/>
              </w:rPr>
              <w:t>.</w:t>
            </w:r>
          </w:p>
        </w:tc>
        <w:tc>
          <w:tcPr>
            <w:tcW w:w="0" w:type="auto"/>
            <w:tcBorders>
              <w:top w:val="single" w:sz="16" w:space="0" w:color="0B150F"/>
              <w:left w:val="single" w:sz="16" w:space="0" w:color="0B150F"/>
              <w:bottom w:val="single" w:sz="16" w:space="0" w:color="0B150F"/>
              <w:right w:val="single" w:sz="16" w:space="0" w:color="0B150F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61FB3" w14:textId="5CB7A71E" w:rsidR="00B97F5A" w:rsidRPr="00B97F5A" w:rsidRDefault="00B97F5A" w:rsidP="001E6D40">
            <w:pPr>
              <w:pStyle w:val="TableStyle3"/>
              <w:spacing w:line="360" w:lineRule="auto"/>
              <w:rPr>
                <w:rFonts w:ascii="Comic Sans MS" w:hAnsi="Comic Sans MS"/>
                <w:lang w:val="mt-MT"/>
              </w:rPr>
            </w:pPr>
            <w:r>
              <w:rPr>
                <w:rFonts w:ascii="Comic Sans MS" w:hAnsi="Comic Sans MS"/>
                <w:color w:val="000000"/>
                <w:sz w:val="26"/>
                <w:szCs w:val="26"/>
                <w:lang w:val="mt-MT"/>
              </w:rPr>
              <w:t>Il-belliegħa belgħet tifel ta’ seba’ snin.</w:t>
            </w:r>
          </w:p>
        </w:tc>
        <w:tc>
          <w:tcPr>
            <w:tcW w:w="880" w:type="dxa"/>
            <w:tcBorders>
              <w:top w:val="single" w:sz="16" w:space="0" w:color="0B150F"/>
              <w:left w:val="single" w:sz="16" w:space="0" w:color="0B150F"/>
              <w:bottom w:val="single" w:sz="16" w:space="0" w:color="0B150F"/>
              <w:right w:val="single" w:sz="16" w:space="0" w:color="0B150F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AE321" w14:textId="77777777" w:rsidR="00B97F5A" w:rsidRPr="00D275D2" w:rsidRDefault="00B97F5A" w:rsidP="001E6D40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850" w:type="dxa"/>
            <w:tcBorders>
              <w:top w:val="single" w:sz="16" w:space="0" w:color="0B150F"/>
              <w:left w:val="single" w:sz="16" w:space="0" w:color="0B150F"/>
              <w:bottom w:val="single" w:sz="16" w:space="0" w:color="0B150F"/>
              <w:right w:val="single" w:sz="16" w:space="0" w:color="0B150F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83F4E" w14:textId="77777777" w:rsidR="00B97F5A" w:rsidRPr="00D275D2" w:rsidRDefault="00B97F5A" w:rsidP="001E6D40">
            <w:pPr>
              <w:spacing w:line="360" w:lineRule="auto"/>
              <w:rPr>
                <w:rFonts w:ascii="Comic Sans MS" w:hAnsi="Comic Sans MS"/>
              </w:rPr>
            </w:pPr>
          </w:p>
        </w:tc>
      </w:tr>
      <w:tr w:rsidR="00B97F5A" w14:paraId="17A35F10" w14:textId="77777777" w:rsidTr="0012791C">
        <w:tblPrEx>
          <w:shd w:val="clear" w:color="auto" w:fill="7AC4EA"/>
        </w:tblPrEx>
        <w:trPr>
          <w:trHeight w:val="322"/>
        </w:trPr>
        <w:tc>
          <w:tcPr>
            <w:tcW w:w="0" w:type="auto"/>
            <w:tcBorders>
              <w:top w:val="single" w:sz="16" w:space="0" w:color="0B150F"/>
              <w:left w:val="single" w:sz="16" w:space="0" w:color="0B150F"/>
              <w:bottom w:val="single" w:sz="16" w:space="0" w:color="0B150F"/>
              <w:right w:val="single" w:sz="16" w:space="0" w:color="0B150F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6188A" w14:textId="652EE890" w:rsidR="00B97F5A" w:rsidRPr="00330D0B" w:rsidRDefault="00B97F5A" w:rsidP="001E6D40">
            <w:pPr>
              <w:pStyle w:val="TableStyle3"/>
              <w:spacing w:line="360" w:lineRule="auto"/>
              <w:jc w:val="center"/>
              <w:rPr>
                <w:rFonts w:ascii="Comic Sans MS" w:hAnsi="Comic Sans MS"/>
                <w:lang w:val="mt-MT"/>
              </w:rPr>
            </w:pPr>
            <w:r w:rsidRPr="00A43508">
              <w:rPr>
                <w:rFonts w:ascii="Comic Sans MS" w:hAnsi="Comic Sans MS"/>
                <w:color w:val="000000"/>
                <w:sz w:val="26"/>
                <w:szCs w:val="26"/>
              </w:rPr>
              <w:t>4</w:t>
            </w:r>
            <w:r w:rsidR="00330D0B">
              <w:rPr>
                <w:rFonts w:ascii="Comic Sans MS" w:hAnsi="Comic Sans MS"/>
                <w:color w:val="000000"/>
                <w:sz w:val="26"/>
                <w:szCs w:val="26"/>
                <w:lang w:val="mt-MT"/>
              </w:rPr>
              <w:t>.</w:t>
            </w:r>
          </w:p>
        </w:tc>
        <w:tc>
          <w:tcPr>
            <w:tcW w:w="0" w:type="auto"/>
            <w:tcBorders>
              <w:top w:val="single" w:sz="16" w:space="0" w:color="0B150F"/>
              <w:left w:val="single" w:sz="16" w:space="0" w:color="0B150F"/>
              <w:bottom w:val="single" w:sz="16" w:space="0" w:color="0B150F"/>
              <w:right w:val="single" w:sz="16" w:space="0" w:color="0B150F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85015" w14:textId="04923CD1" w:rsidR="00B97F5A" w:rsidRPr="00EF39A3" w:rsidRDefault="00EF39A3" w:rsidP="001E6D40">
            <w:pPr>
              <w:pStyle w:val="TableStyle3"/>
              <w:spacing w:line="360" w:lineRule="auto"/>
              <w:rPr>
                <w:rFonts w:ascii="Comic Sans MS" w:hAnsi="Comic Sans MS"/>
                <w:lang w:val="mt-MT"/>
              </w:rPr>
            </w:pPr>
            <w:r>
              <w:rPr>
                <w:rFonts w:ascii="Comic Sans MS" w:hAnsi="Comic Sans MS"/>
                <w:color w:val="000000"/>
                <w:sz w:val="26"/>
                <w:szCs w:val="26"/>
                <w:lang w:val="mt-MT"/>
              </w:rPr>
              <w:t>Waħda sinjura ħbiet liri tad-deheb fil-bir.</w:t>
            </w:r>
          </w:p>
        </w:tc>
        <w:tc>
          <w:tcPr>
            <w:tcW w:w="880" w:type="dxa"/>
            <w:tcBorders>
              <w:top w:val="single" w:sz="16" w:space="0" w:color="0B150F"/>
              <w:left w:val="single" w:sz="16" w:space="0" w:color="0B150F"/>
              <w:bottom w:val="single" w:sz="16" w:space="0" w:color="0B150F"/>
              <w:right w:val="single" w:sz="16" w:space="0" w:color="0B150F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50953" w14:textId="77777777" w:rsidR="00B97F5A" w:rsidRPr="00D275D2" w:rsidRDefault="00B97F5A" w:rsidP="001E6D40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850" w:type="dxa"/>
            <w:tcBorders>
              <w:top w:val="single" w:sz="16" w:space="0" w:color="0B150F"/>
              <w:left w:val="single" w:sz="16" w:space="0" w:color="0B150F"/>
              <w:bottom w:val="single" w:sz="16" w:space="0" w:color="0B150F"/>
              <w:right w:val="single" w:sz="16" w:space="0" w:color="0B150F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38ADF" w14:textId="77777777" w:rsidR="00B97F5A" w:rsidRPr="00D275D2" w:rsidRDefault="00B97F5A" w:rsidP="001E6D40">
            <w:pPr>
              <w:spacing w:line="360" w:lineRule="auto"/>
              <w:rPr>
                <w:rFonts w:ascii="Comic Sans MS" w:hAnsi="Comic Sans MS"/>
              </w:rPr>
            </w:pPr>
          </w:p>
        </w:tc>
      </w:tr>
    </w:tbl>
    <w:p w14:paraId="20C876E9" w14:textId="7ACB4305" w:rsidR="00B97F5A" w:rsidRDefault="00B97F5A" w:rsidP="00BA41CB">
      <w:pPr>
        <w:rPr>
          <w:rFonts w:ascii="Comic Sans MS" w:hAnsi="Comic Sans MS"/>
          <w:sz w:val="26"/>
          <w:szCs w:val="26"/>
          <w:lang w:val="mt-MT"/>
        </w:rPr>
      </w:pPr>
    </w:p>
    <w:p w14:paraId="63F09DD5" w14:textId="26D2D6BF" w:rsidR="0038209E" w:rsidRPr="00612E44" w:rsidRDefault="0038209E" w:rsidP="0038209E">
      <w:pPr>
        <w:pStyle w:val="Body2"/>
        <w:rPr>
          <w:rFonts w:ascii="Comic Sans MS" w:hAnsi="Comic Sans MS"/>
          <w:b/>
          <w:bCs/>
          <w:color w:val="010203"/>
          <w:sz w:val="26"/>
          <w:szCs w:val="26"/>
          <w:u w:val="single"/>
          <w:lang w:val="mt-MT"/>
        </w:rPr>
      </w:pPr>
      <w:r w:rsidRPr="00D275D2">
        <w:rPr>
          <w:rFonts w:ascii="Comic Sans MS" w:hAnsi="Comic Sans MS"/>
          <w:b/>
          <w:bCs/>
          <w:color w:val="010203"/>
          <w:sz w:val="26"/>
          <w:szCs w:val="26"/>
          <w:u w:val="single"/>
        </w:rPr>
        <w:t>Taħriġ B.</w:t>
      </w:r>
      <w:r w:rsidR="008C1AE8">
        <w:rPr>
          <w:rFonts w:ascii="Comic Sans MS" w:hAnsi="Comic Sans MS"/>
          <w:b/>
          <w:bCs/>
          <w:color w:val="010203"/>
          <w:sz w:val="26"/>
          <w:szCs w:val="26"/>
          <w:u w:val="single"/>
          <w:lang w:val="mt-MT"/>
        </w:rPr>
        <w:t xml:space="preserve"> </w:t>
      </w:r>
      <w:r w:rsidRPr="00D275D2">
        <w:rPr>
          <w:rFonts w:ascii="Comic Sans MS" w:hAnsi="Comic Sans MS"/>
          <w:b/>
          <w:bCs/>
          <w:color w:val="010203"/>
          <w:sz w:val="26"/>
          <w:szCs w:val="26"/>
          <w:u w:val="single"/>
        </w:rPr>
        <w:t xml:space="preserve">Immarka t-tweġiba t-tajba billi tagħmel </w:t>
      </w:r>
      <w:r w:rsidR="007A1914">
        <w:rPr>
          <w:rFonts w:ascii="Comic Sans MS" w:hAnsi="Comic Sans MS"/>
          <w:b/>
          <w:bCs/>
          <w:color w:val="010203"/>
          <w:sz w:val="26"/>
          <w:szCs w:val="26"/>
          <w:u w:val="single"/>
        </w:rPr>
        <w:sym w:font="Wingdings 2" w:char="F050"/>
      </w:r>
      <w:r w:rsidRPr="00D275D2">
        <w:rPr>
          <w:rFonts w:ascii="Comic Sans MS" w:hAnsi="Comic Sans MS"/>
          <w:b/>
          <w:bCs/>
          <w:color w:val="010203"/>
          <w:sz w:val="26"/>
          <w:szCs w:val="26"/>
          <w:u w:val="single"/>
        </w:rPr>
        <w:t xml:space="preserve"> fil-kaxxa tal-lemin.</w:t>
      </w:r>
    </w:p>
    <w:p w14:paraId="20E3EF90" w14:textId="77777777" w:rsidR="0038209E" w:rsidRDefault="0038209E" w:rsidP="0038209E">
      <w:pPr>
        <w:pStyle w:val="Body2"/>
        <w:rPr>
          <w:rFonts w:ascii="Comic Sans MS" w:hAnsi="Comic Sans MS"/>
          <w:b/>
          <w:bCs/>
          <w:color w:val="010203"/>
          <w:sz w:val="26"/>
          <w:szCs w:val="26"/>
          <w:u w:val="single"/>
        </w:rPr>
      </w:pPr>
    </w:p>
    <w:p w14:paraId="7C1EE02F" w14:textId="4314A15E" w:rsidR="0038209E" w:rsidRDefault="0038209E" w:rsidP="001E6D40">
      <w:pPr>
        <w:pStyle w:val="Body"/>
        <w:ind w:firstLine="0"/>
        <w:rPr>
          <w:rFonts w:ascii="Comic Sans MS" w:hAnsi="Comic Sans MS"/>
          <w:sz w:val="26"/>
          <w:szCs w:val="26"/>
          <w:lang w:val="mt-MT"/>
        </w:rPr>
      </w:pPr>
      <w:r>
        <w:rPr>
          <w:rFonts w:ascii="Comic Sans MS" w:hAnsi="Comic Sans MS"/>
          <w:sz w:val="26"/>
          <w:szCs w:val="26"/>
        </w:rPr>
        <w:t>5</w:t>
      </w:r>
      <w:r w:rsidR="00330D0B">
        <w:rPr>
          <w:rFonts w:ascii="Comic Sans MS" w:hAnsi="Comic Sans MS"/>
          <w:sz w:val="26"/>
          <w:szCs w:val="26"/>
          <w:lang w:val="mt-MT"/>
        </w:rPr>
        <w:t>.</w:t>
      </w:r>
      <w:r>
        <w:rPr>
          <w:rFonts w:ascii="Comic Sans MS" w:hAnsi="Comic Sans MS"/>
          <w:sz w:val="26"/>
          <w:szCs w:val="26"/>
        </w:rPr>
        <w:t xml:space="preserve"> </w:t>
      </w:r>
      <w:r w:rsidR="00330D0B">
        <w:rPr>
          <w:rFonts w:ascii="Comic Sans MS" w:hAnsi="Comic Sans MS"/>
          <w:sz w:val="26"/>
          <w:szCs w:val="26"/>
          <w:lang w:val="mt-MT"/>
        </w:rPr>
        <w:t>Il-belliegħa għandha</w:t>
      </w:r>
    </w:p>
    <w:p w14:paraId="097F76CF" w14:textId="77777777" w:rsidR="001E6D40" w:rsidRPr="001E6D40" w:rsidRDefault="001E6D40" w:rsidP="001E6D40">
      <w:pPr>
        <w:pStyle w:val="Body"/>
        <w:spacing w:line="240" w:lineRule="auto"/>
        <w:ind w:firstLine="0"/>
        <w:rPr>
          <w:rFonts w:ascii="Comic Sans MS" w:hAnsi="Comic Sans MS"/>
          <w:sz w:val="26"/>
          <w:szCs w:val="26"/>
          <w:lang w:val="mt-MT"/>
        </w:rPr>
      </w:pPr>
    </w:p>
    <w:tbl>
      <w:tblPr>
        <w:tblW w:w="0" w:type="auto"/>
        <w:tblInd w:w="20" w:type="dxa"/>
        <w:tblBorders>
          <w:top w:val="single" w:sz="4" w:space="0" w:color="FEFEFE"/>
          <w:left w:val="single" w:sz="2" w:space="0" w:color="FEFEFE"/>
          <w:bottom w:val="single" w:sz="4" w:space="0" w:color="FEFEFE"/>
          <w:right w:val="single" w:sz="2" w:space="0" w:color="FEFEFE"/>
          <w:insideH w:val="single" w:sz="2" w:space="0" w:color="7ACBF1"/>
          <w:insideV w:val="single" w:sz="2" w:space="0" w:color="7ACBF1"/>
        </w:tblBorders>
        <w:shd w:val="clear" w:color="auto" w:fill="7AC4EA"/>
        <w:tblLook w:val="04A0" w:firstRow="1" w:lastRow="0" w:firstColumn="1" w:lastColumn="0" w:noHBand="0" w:noVBand="1"/>
      </w:tblPr>
      <w:tblGrid>
        <w:gridCol w:w="7190"/>
        <w:gridCol w:w="992"/>
      </w:tblGrid>
      <w:tr w:rsidR="0038209E" w14:paraId="57882C16" w14:textId="77777777" w:rsidTr="007A1914">
        <w:trPr>
          <w:trHeight w:val="659"/>
        </w:trPr>
        <w:tc>
          <w:tcPr>
            <w:tcW w:w="7190" w:type="dxa"/>
            <w:tcBorders>
              <w:top w:val="single" w:sz="16" w:space="0" w:color="0B150F"/>
              <w:left w:val="single" w:sz="16" w:space="0" w:color="0B150F"/>
              <w:bottom w:val="single" w:sz="16" w:space="0" w:color="0B150F"/>
              <w:right w:val="single" w:sz="16" w:space="0" w:color="0B150F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8B6CED" w14:textId="68D226F7" w:rsidR="0038209E" w:rsidRPr="00B66396" w:rsidRDefault="00B66396" w:rsidP="00E9074E">
            <w:pPr>
              <w:pStyle w:val="TableStyle3"/>
              <w:jc w:val="center"/>
              <w:rPr>
                <w:rFonts w:ascii="Comic Sans MS" w:hAnsi="Comic Sans MS"/>
                <w:lang w:val="mt-MT"/>
              </w:rPr>
            </w:pPr>
            <w:r>
              <w:rPr>
                <w:rFonts w:ascii="Comic Sans MS" w:hAnsi="Comic Sans MS"/>
                <w:color w:val="000000"/>
                <w:sz w:val="26"/>
                <w:szCs w:val="26"/>
                <w:lang w:val="mt-MT"/>
              </w:rPr>
              <w:t>ras żgħira u ħalq kbir bla snien.</w:t>
            </w:r>
          </w:p>
        </w:tc>
        <w:tc>
          <w:tcPr>
            <w:tcW w:w="992" w:type="dxa"/>
            <w:tcBorders>
              <w:top w:val="single" w:sz="16" w:space="0" w:color="0B150F"/>
              <w:left w:val="single" w:sz="16" w:space="0" w:color="0B150F"/>
              <w:bottom w:val="single" w:sz="16" w:space="0" w:color="0B150F"/>
              <w:right w:val="single" w:sz="16" w:space="0" w:color="0B150F"/>
            </w:tcBorders>
            <w:shd w:val="clear" w:color="auto" w:fill="FEFEFE"/>
          </w:tcPr>
          <w:p w14:paraId="4ADE91B2" w14:textId="77777777" w:rsidR="0038209E" w:rsidRPr="00D275D2" w:rsidRDefault="0038209E" w:rsidP="0012791C">
            <w:pPr>
              <w:pStyle w:val="TableStyle3"/>
              <w:jc w:val="center"/>
              <w:rPr>
                <w:rFonts w:ascii="Comic Sans MS" w:hAnsi="Comic Sans MS"/>
                <w:color w:val="000000"/>
                <w:sz w:val="26"/>
                <w:szCs w:val="26"/>
              </w:rPr>
            </w:pPr>
          </w:p>
        </w:tc>
      </w:tr>
      <w:tr w:rsidR="0038209E" w14:paraId="2CE3010C" w14:textId="77777777" w:rsidTr="007A1914">
        <w:trPr>
          <w:trHeight w:val="651"/>
        </w:trPr>
        <w:tc>
          <w:tcPr>
            <w:tcW w:w="7190" w:type="dxa"/>
            <w:tcBorders>
              <w:top w:val="single" w:sz="16" w:space="0" w:color="0B150F"/>
              <w:left w:val="single" w:sz="16" w:space="0" w:color="0B150F"/>
              <w:bottom w:val="single" w:sz="16" w:space="0" w:color="0B150F"/>
              <w:right w:val="single" w:sz="16" w:space="0" w:color="0B150F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101A57" w14:textId="30A7F598" w:rsidR="0038209E" w:rsidRPr="00D275D2" w:rsidRDefault="00A2730E" w:rsidP="00E9074E">
            <w:pPr>
              <w:pStyle w:val="TableStyle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000000"/>
                <w:sz w:val="26"/>
                <w:szCs w:val="26"/>
                <w:lang w:val="mt-MT"/>
              </w:rPr>
              <w:t>ras kbira u ħalq kbir bla snien.</w:t>
            </w:r>
          </w:p>
        </w:tc>
        <w:tc>
          <w:tcPr>
            <w:tcW w:w="992" w:type="dxa"/>
            <w:tcBorders>
              <w:top w:val="single" w:sz="16" w:space="0" w:color="0B150F"/>
              <w:left w:val="single" w:sz="16" w:space="0" w:color="0B150F"/>
              <w:bottom w:val="single" w:sz="16" w:space="0" w:color="0B150F"/>
              <w:right w:val="single" w:sz="16" w:space="0" w:color="0B150F"/>
            </w:tcBorders>
            <w:shd w:val="clear" w:color="auto" w:fill="FEFEFE"/>
          </w:tcPr>
          <w:p w14:paraId="6ACF46FB" w14:textId="77777777" w:rsidR="0038209E" w:rsidRPr="00D275D2" w:rsidRDefault="0038209E" w:rsidP="0012791C">
            <w:pPr>
              <w:pStyle w:val="TableStyle3"/>
              <w:jc w:val="center"/>
              <w:rPr>
                <w:rFonts w:ascii="Comic Sans MS" w:hAnsi="Comic Sans MS"/>
                <w:color w:val="000000"/>
                <w:sz w:val="26"/>
                <w:szCs w:val="26"/>
              </w:rPr>
            </w:pPr>
          </w:p>
        </w:tc>
      </w:tr>
      <w:tr w:rsidR="0038209E" w14:paraId="453DFA71" w14:textId="77777777" w:rsidTr="007A1914">
        <w:trPr>
          <w:trHeight w:val="651"/>
        </w:trPr>
        <w:tc>
          <w:tcPr>
            <w:tcW w:w="7190" w:type="dxa"/>
            <w:tcBorders>
              <w:top w:val="single" w:sz="16" w:space="0" w:color="0B150F"/>
              <w:left w:val="single" w:sz="16" w:space="0" w:color="0B150F"/>
              <w:bottom w:val="single" w:sz="16" w:space="0" w:color="0B150F"/>
              <w:right w:val="single" w:sz="16" w:space="0" w:color="0B150F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ABF890" w14:textId="74321696" w:rsidR="0038209E" w:rsidRPr="00D275D2" w:rsidRDefault="00A2730E" w:rsidP="00E9074E">
            <w:pPr>
              <w:pStyle w:val="TableStyle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000000"/>
                <w:sz w:val="26"/>
                <w:szCs w:val="26"/>
                <w:lang w:val="mt-MT"/>
              </w:rPr>
              <w:t>ras kbira u ħalq żgħir bla snien.</w:t>
            </w:r>
          </w:p>
        </w:tc>
        <w:tc>
          <w:tcPr>
            <w:tcW w:w="992" w:type="dxa"/>
            <w:tcBorders>
              <w:top w:val="single" w:sz="16" w:space="0" w:color="0B150F"/>
              <w:left w:val="single" w:sz="16" w:space="0" w:color="0B150F"/>
              <w:bottom w:val="single" w:sz="16" w:space="0" w:color="0B150F"/>
              <w:right w:val="single" w:sz="16" w:space="0" w:color="0B150F"/>
            </w:tcBorders>
            <w:shd w:val="clear" w:color="auto" w:fill="FEFEFE"/>
          </w:tcPr>
          <w:p w14:paraId="2F6B5F91" w14:textId="77777777" w:rsidR="0038209E" w:rsidRPr="00D275D2" w:rsidRDefault="0038209E" w:rsidP="0012791C">
            <w:pPr>
              <w:pStyle w:val="TableStyle3"/>
              <w:jc w:val="center"/>
              <w:rPr>
                <w:rFonts w:ascii="Comic Sans MS" w:hAnsi="Comic Sans MS"/>
                <w:color w:val="000000"/>
                <w:sz w:val="26"/>
                <w:szCs w:val="26"/>
              </w:rPr>
            </w:pPr>
          </w:p>
        </w:tc>
      </w:tr>
    </w:tbl>
    <w:p w14:paraId="44E54294" w14:textId="77777777" w:rsidR="0038209E" w:rsidRDefault="0038209E" w:rsidP="0038209E">
      <w:pPr>
        <w:pStyle w:val="Body"/>
        <w:ind w:firstLine="0"/>
        <w:rPr>
          <w:rFonts w:ascii="Comic Sans MS" w:hAnsi="Comic Sans MS"/>
          <w:sz w:val="26"/>
          <w:szCs w:val="26"/>
        </w:rPr>
      </w:pPr>
    </w:p>
    <w:p w14:paraId="2A38122A" w14:textId="008AB000" w:rsidR="0038209E" w:rsidRPr="00A2730E" w:rsidRDefault="0038209E" w:rsidP="0038209E">
      <w:pPr>
        <w:pStyle w:val="Body"/>
        <w:ind w:firstLine="0"/>
        <w:rPr>
          <w:rFonts w:ascii="Comic Sans MS" w:hAnsi="Comic Sans MS"/>
          <w:sz w:val="26"/>
          <w:szCs w:val="26"/>
          <w:lang w:val="mt-MT"/>
        </w:rPr>
      </w:pPr>
      <w:r>
        <w:rPr>
          <w:rFonts w:ascii="Comic Sans MS" w:hAnsi="Comic Sans MS"/>
          <w:sz w:val="26"/>
          <w:szCs w:val="26"/>
        </w:rPr>
        <w:t>6</w:t>
      </w:r>
      <w:r w:rsidR="00A2730E">
        <w:rPr>
          <w:rFonts w:ascii="Comic Sans MS" w:hAnsi="Comic Sans MS"/>
          <w:sz w:val="26"/>
          <w:szCs w:val="26"/>
          <w:lang w:val="mt-MT"/>
        </w:rPr>
        <w:t>. Il-belliegħa ma tidhirx għax</w:t>
      </w:r>
    </w:p>
    <w:p w14:paraId="441DAC66" w14:textId="77777777" w:rsidR="0038209E" w:rsidRDefault="0038209E" w:rsidP="001E6D40">
      <w:pPr>
        <w:pStyle w:val="Body"/>
        <w:spacing w:line="240" w:lineRule="auto"/>
        <w:ind w:firstLine="0"/>
        <w:rPr>
          <w:rFonts w:ascii="Comic Sans MS" w:hAnsi="Comic Sans MS"/>
          <w:sz w:val="26"/>
          <w:szCs w:val="26"/>
        </w:rPr>
      </w:pPr>
    </w:p>
    <w:tbl>
      <w:tblPr>
        <w:tblW w:w="8176" w:type="dxa"/>
        <w:tblInd w:w="20" w:type="dxa"/>
        <w:tblBorders>
          <w:top w:val="single" w:sz="4" w:space="0" w:color="FEFEFE"/>
          <w:left w:val="single" w:sz="2" w:space="0" w:color="FEFEFE"/>
          <w:bottom w:val="single" w:sz="4" w:space="0" w:color="FEFEFE"/>
          <w:right w:val="single" w:sz="2" w:space="0" w:color="FEFEFE"/>
          <w:insideH w:val="single" w:sz="2" w:space="0" w:color="7ACBF1"/>
          <w:insideV w:val="single" w:sz="2" w:space="0" w:color="7ACBF1"/>
        </w:tblBorders>
        <w:shd w:val="clear" w:color="auto" w:fill="7AC4EA"/>
        <w:tblLayout w:type="fixed"/>
        <w:tblLook w:val="04A0" w:firstRow="1" w:lastRow="0" w:firstColumn="1" w:lastColumn="0" w:noHBand="0" w:noVBand="1"/>
      </w:tblPr>
      <w:tblGrid>
        <w:gridCol w:w="7190"/>
        <w:gridCol w:w="986"/>
      </w:tblGrid>
      <w:tr w:rsidR="0038209E" w14:paraId="626CE7C9" w14:textId="77777777" w:rsidTr="007A1914">
        <w:trPr>
          <w:trHeight w:val="659"/>
        </w:trPr>
        <w:tc>
          <w:tcPr>
            <w:tcW w:w="7190" w:type="dxa"/>
            <w:tcBorders>
              <w:top w:val="single" w:sz="16" w:space="0" w:color="0B150F"/>
              <w:left w:val="single" w:sz="16" w:space="0" w:color="0B150F"/>
              <w:bottom w:val="single" w:sz="16" w:space="0" w:color="0B150F"/>
              <w:right w:val="single" w:sz="16" w:space="0" w:color="0B150F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6BA869" w14:textId="412C3240" w:rsidR="0038209E" w:rsidRPr="00B368D7" w:rsidRDefault="00A2730E" w:rsidP="00E9074E">
            <w:pPr>
              <w:pStyle w:val="TableStyle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000000"/>
                <w:sz w:val="26"/>
                <w:szCs w:val="26"/>
                <w:lang w:val="mt-MT"/>
              </w:rPr>
              <w:t>tkun moħbija fid-dlam</w:t>
            </w:r>
            <w:r w:rsidR="0038209E" w:rsidRPr="00B368D7">
              <w:rPr>
                <w:rFonts w:ascii="Comic Sans MS" w:hAnsi="Comic Sans MS"/>
                <w:color w:val="000000"/>
                <w:sz w:val="26"/>
                <w:szCs w:val="26"/>
              </w:rPr>
              <w:t>.</w:t>
            </w:r>
          </w:p>
        </w:tc>
        <w:tc>
          <w:tcPr>
            <w:tcW w:w="986" w:type="dxa"/>
            <w:tcBorders>
              <w:top w:val="single" w:sz="16" w:space="0" w:color="0B150F"/>
              <w:left w:val="single" w:sz="16" w:space="0" w:color="0B150F"/>
              <w:bottom w:val="single" w:sz="16" w:space="0" w:color="0B150F"/>
              <w:right w:val="single" w:sz="16" w:space="0" w:color="0B150F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89870" w14:textId="77777777" w:rsidR="0038209E" w:rsidRDefault="0038209E" w:rsidP="0012791C"/>
        </w:tc>
      </w:tr>
      <w:tr w:rsidR="0038209E" w14:paraId="060F6C21" w14:textId="77777777" w:rsidTr="007A1914">
        <w:trPr>
          <w:trHeight w:val="651"/>
        </w:trPr>
        <w:tc>
          <w:tcPr>
            <w:tcW w:w="7190" w:type="dxa"/>
            <w:tcBorders>
              <w:top w:val="single" w:sz="16" w:space="0" w:color="0B150F"/>
              <w:left w:val="single" w:sz="16" w:space="0" w:color="0B150F"/>
              <w:bottom w:val="single" w:sz="16" w:space="0" w:color="0B150F"/>
              <w:right w:val="single" w:sz="16" w:space="0" w:color="0B150F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0507D4" w14:textId="27D88151" w:rsidR="0038209E" w:rsidRPr="00B368D7" w:rsidRDefault="00A2730E" w:rsidP="00E9074E">
            <w:pPr>
              <w:pStyle w:val="TableStyle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000000"/>
                <w:sz w:val="26"/>
                <w:szCs w:val="26"/>
                <w:lang w:val="mt-MT"/>
              </w:rPr>
              <w:t>hi trasparenti</w:t>
            </w:r>
            <w:r w:rsidR="0038209E" w:rsidRPr="00B368D7">
              <w:rPr>
                <w:rFonts w:ascii="Comic Sans MS" w:hAnsi="Comic Sans MS"/>
                <w:color w:val="000000"/>
                <w:sz w:val="26"/>
                <w:szCs w:val="26"/>
              </w:rPr>
              <w:t>.</w:t>
            </w:r>
          </w:p>
        </w:tc>
        <w:tc>
          <w:tcPr>
            <w:tcW w:w="986" w:type="dxa"/>
            <w:tcBorders>
              <w:top w:val="single" w:sz="16" w:space="0" w:color="0B150F"/>
              <w:left w:val="single" w:sz="16" w:space="0" w:color="0B150F"/>
              <w:bottom w:val="single" w:sz="16" w:space="0" w:color="0B150F"/>
              <w:right w:val="single" w:sz="16" w:space="0" w:color="0B150F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A0284" w14:textId="77777777" w:rsidR="0038209E" w:rsidRDefault="0038209E" w:rsidP="0012791C"/>
        </w:tc>
      </w:tr>
      <w:tr w:rsidR="0038209E" w14:paraId="6F7DEAC4" w14:textId="77777777" w:rsidTr="007A1914">
        <w:trPr>
          <w:trHeight w:val="651"/>
        </w:trPr>
        <w:tc>
          <w:tcPr>
            <w:tcW w:w="7190" w:type="dxa"/>
            <w:tcBorders>
              <w:top w:val="single" w:sz="16" w:space="0" w:color="0B150F"/>
              <w:left w:val="single" w:sz="16" w:space="0" w:color="0B150F"/>
              <w:bottom w:val="single" w:sz="16" w:space="0" w:color="0B150F"/>
              <w:right w:val="single" w:sz="16" w:space="0" w:color="0B150F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B3F03A" w14:textId="07463A22" w:rsidR="0038209E" w:rsidRPr="00B368D7" w:rsidRDefault="00A2730E" w:rsidP="00E9074E">
            <w:pPr>
              <w:pStyle w:val="TableStyle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000000"/>
                <w:sz w:val="26"/>
                <w:szCs w:val="26"/>
                <w:lang w:val="mt-MT"/>
              </w:rPr>
              <w:t>hi żgħira ħafna</w:t>
            </w:r>
            <w:r w:rsidR="0038209E" w:rsidRPr="00B368D7">
              <w:rPr>
                <w:rFonts w:ascii="Comic Sans MS" w:hAnsi="Comic Sans MS"/>
                <w:color w:val="000000"/>
                <w:sz w:val="26"/>
                <w:szCs w:val="26"/>
              </w:rPr>
              <w:t>.</w:t>
            </w:r>
          </w:p>
        </w:tc>
        <w:tc>
          <w:tcPr>
            <w:tcW w:w="986" w:type="dxa"/>
            <w:tcBorders>
              <w:top w:val="single" w:sz="16" w:space="0" w:color="0B150F"/>
              <w:left w:val="single" w:sz="16" w:space="0" w:color="0B150F"/>
              <w:bottom w:val="single" w:sz="16" w:space="0" w:color="0B150F"/>
              <w:right w:val="single" w:sz="16" w:space="0" w:color="0B150F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3AA6D" w14:textId="77777777" w:rsidR="0038209E" w:rsidRDefault="0038209E" w:rsidP="0012791C"/>
        </w:tc>
      </w:tr>
    </w:tbl>
    <w:p w14:paraId="020D709E" w14:textId="03560AB3" w:rsidR="0038209E" w:rsidRPr="00E07FCC" w:rsidRDefault="0038209E" w:rsidP="0038209E">
      <w:pPr>
        <w:pStyle w:val="Body"/>
        <w:ind w:firstLine="0"/>
        <w:rPr>
          <w:rFonts w:ascii="Comic Sans MS" w:hAnsi="Comic Sans MS"/>
          <w:sz w:val="26"/>
          <w:szCs w:val="26"/>
          <w:lang w:val="mt-MT"/>
        </w:rPr>
      </w:pPr>
      <w:bookmarkStart w:id="0" w:name="_Hlk98406074"/>
      <w:r>
        <w:rPr>
          <w:rFonts w:ascii="Comic Sans MS" w:hAnsi="Comic Sans MS"/>
          <w:sz w:val="26"/>
          <w:szCs w:val="26"/>
        </w:rPr>
        <w:lastRenderedPageBreak/>
        <w:t>7</w:t>
      </w:r>
      <w:r w:rsidR="00A2730E">
        <w:rPr>
          <w:rFonts w:ascii="Comic Sans MS" w:hAnsi="Comic Sans MS"/>
          <w:sz w:val="26"/>
          <w:szCs w:val="26"/>
          <w:lang w:val="mt-MT"/>
        </w:rPr>
        <w:t>. Fost affarijiet oħra fil-bir il-belliegħa kellha</w:t>
      </w:r>
    </w:p>
    <w:p w14:paraId="58A6052F" w14:textId="77777777" w:rsidR="0038209E" w:rsidRDefault="0038209E" w:rsidP="0038209E">
      <w:pPr>
        <w:pStyle w:val="Body"/>
        <w:ind w:firstLine="0"/>
        <w:rPr>
          <w:rFonts w:ascii="Comic Sans MS" w:hAnsi="Comic Sans MS"/>
          <w:sz w:val="26"/>
          <w:szCs w:val="26"/>
        </w:rPr>
      </w:pPr>
    </w:p>
    <w:tbl>
      <w:tblPr>
        <w:tblW w:w="0" w:type="auto"/>
        <w:tblInd w:w="20" w:type="dxa"/>
        <w:tblBorders>
          <w:top w:val="single" w:sz="4" w:space="0" w:color="FEFEFE"/>
          <w:left w:val="single" w:sz="2" w:space="0" w:color="FEFEFE"/>
          <w:bottom w:val="single" w:sz="4" w:space="0" w:color="FEFEFE"/>
          <w:right w:val="single" w:sz="2" w:space="0" w:color="FEFEFE"/>
          <w:insideH w:val="single" w:sz="2" w:space="0" w:color="7ACBF1"/>
          <w:insideV w:val="single" w:sz="2" w:space="0" w:color="7ACBF1"/>
        </w:tblBorders>
        <w:shd w:val="clear" w:color="auto" w:fill="7AC4EA"/>
        <w:tblLook w:val="04A0" w:firstRow="1" w:lastRow="0" w:firstColumn="1" w:lastColumn="0" w:noHBand="0" w:noVBand="1"/>
      </w:tblPr>
      <w:tblGrid>
        <w:gridCol w:w="7190"/>
        <w:gridCol w:w="992"/>
      </w:tblGrid>
      <w:tr w:rsidR="0038209E" w14:paraId="382C28A4" w14:textId="77777777" w:rsidTr="007A1914">
        <w:trPr>
          <w:trHeight w:val="659"/>
        </w:trPr>
        <w:tc>
          <w:tcPr>
            <w:tcW w:w="7190" w:type="dxa"/>
            <w:tcBorders>
              <w:top w:val="single" w:sz="16" w:space="0" w:color="0B150F"/>
              <w:left w:val="single" w:sz="16" w:space="0" w:color="0B150F"/>
              <w:bottom w:val="single" w:sz="16" w:space="0" w:color="0B150F"/>
              <w:right w:val="single" w:sz="16" w:space="0" w:color="0B150F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21C739" w14:textId="5D39040D" w:rsidR="001E6D40" w:rsidRPr="001E6D40" w:rsidRDefault="00A2730E" w:rsidP="00E9074E">
            <w:pPr>
              <w:pStyle w:val="TableStyle3"/>
              <w:jc w:val="center"/>
              <w:rPr>
                <w:rFonts w:ascii="Comic Sans MS" w:hAnsi="Comic Sans MS"/>
                <w:color w:val="000000"/>
                <w:sz w:val="26"/>
                <w:szCs w:val="26"/>
                <w:lang w:val="mt-MT"/>
              </w:rPr>
            </w:pPr>
            <w:r>
              <w:rPr>
                <w:rFonts w:ascii="Comic Sans MS" w:hAnsi="Comic Sans MS"/>
                <w:color w:val="000000"/>
                <w:sz w:val="26"/>
                <w:szCs w:val="26"/>
                <w:lang w:val="mt-MT"/>
              </w:rPr>
              <w:t xml:space="preserve">żewġ bombli u </w:t>
            </w:r>
            <w:r w:rsidR="0063631E">
              <w:rPr>
                <w:rFonts w:ascii="Comic Sans MS" w:hAnsi="Comic Sans MS"/>
                <w:color w:val="000000"/>
                <w:sz w:val="26"/>
                <w:szCs w:val="26"/>
                <w:lang w:val="mt-MT"/>
              </w:rPr>
              <w:t>ġarra tal-fuħħar</w:t>
            </w:r>
            <w:r w:rsidR="0038209E" w:rsidRPr="00B368D7">
              <w:rPr>
                <w:rFonts w:ascii="Comic Sans MS" w:hAnsi="Comic Sans MS"/>
                <w:color w:val="000000"/>
                <w:sz w:val="26"/>
                <w:szCs w:val="26"/>
              </w:rPr>
              <w:t>.</w:t>
            </w:r>
          </w:p>
        </w:tc>
        <w:tc>
          <w:tcPr>
            <w:tcW w:w="992" w:type="dxa"/>
            <w:tcBorders>
              <w:top w:val="single" w:sz="16" w:space="0" w:color="0B150F"/>
              <w:left w:val="single" w:sz="16" w:space="0" w:color="0B150F"/>
              <w:bottom w:val="single" w:sz="16" w:space="0" w:color="0B150F"/>
              <w:right w:val="single" w:sz="16" w:space="0" w:color="0B150F"/>
            </w:tcBorders>
            <w:shd w:val="clear" w:color="auto" w:fill="FEFEFE"/>
          </w:tcPr>
          <w:p w14:paraId="4EE4BCCF" w14:textId="77777777" w:rsidR="0038209E" w:rsidRPr="00B368D7" w:rsidRDefault="0038209E" w:rsidP="0012791C">
            <w:pPr>
              <w:pStyle w:val="TableStyle3"/>
              <w:jc w:val="center"/>
              <w:rPr>
                <w:rFonts w:ascii="Comic Sans MS" w:hAnsi="Comic Sans MS"/>
                <w:color w:val="000000"/>
                <w:sz w:val="26"/>
                <w:szCs w:val="26"/>
              </w:rPr>
            </w:pPr>
          </w:p>
        </w:tc>
      </w:tr>
      <w:tr w:rsidR="0038209E" w14:paraId="785DDC4E" w14:textId="77777777" w:rsidTr="007A1914">
        <w:trPr>
          <w:trHeight w:val="651"/>
        </w:trPr>
        <w:tc>
          <w:tcPr>
            <w:tcW w:w="7190" w:type="dxa"/>
            <w:tcBorders>
              <w:top w:val="single" w:sz="16" w:space="0" w:color="0B150F"/>
              <w:left w:val="single" w:sz="16" w:space="0" w:color="0B150F"/>
              <w:bottom w:val="single" w:sz="16" w:space="0" w:color="0B150F"/>
              <w:right w:val="single" w:sz="16" w:space="0" w:color="0B150F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1FF472" w14:textId="2FB5EAB7" w:rsidR="0038209E" w:rsidRPr="0063631E" w:rsidRDefault="0063631E" w:rsidP="00E9074E">
            <w:pPr>
              <w:pStyle w:val="TableStyle3"/>
              <w:jc w:val="center"/>
              <w:rPr>
                <w:rFonts w:ascii="Comic Sans MS" w:hAnsi="Comic Sans MS"/>
                <w:lang w:val="mt-MT"/>
              </w:rPr>
            </w:pPr>
            <w:r>
              <w:rPr>
                <w:rFonts w:ascii="Comic Sans MS" w:hAnsi="Comic Sans MS"/>
                <w:color w:val="000000"/>
                <w:sz w:val="26"/>
                <w:szCs w:val="26"/>
                <w:lang w:val="mt-MT"/>
              </w:rPr>
              <w:t>żewġ bombli u ħafna bramel</w:t>
            </w:r>
            <w:r w:rsidRPr="00B368D7">
              <w:rPr>
                <w:rFonts w:ascii="Comic Sans MS" w:hAnsi="Comic Sans MS"/>
                <w:color w:val="000000"/>
                <w:sz w:val="26"/>
                <w:szCs w:val="26"/>
              </w:rPr>
              <w:t>.</w:t>
            </w:r>
          </w:p>
        </w:tc>
        <w:tc>
          <w:tcPr>
            <w:tcW w:w="992" w:type="dxa"/>
            <w:tcBorders>
              <w:top w:val="single" w:sz="16" w:space="0" w:color="0B150F"/>
              <w:left w:val="single" w:sz="16" w:space="0" w:color="0B150F"/>
              <w:bottom w:val="single" w:sz="16" w:space="0" w:color="0B150F"/>
              <w:right w:val="single" w:sz="16" w:space="0" w:color="0B150F"/>
            </w:tcBorders>
            <w:shd w:val="clear" w:color="auto" w:fill="FEFEFE"/>
          </w:tcPr>
          <w:p w14:paraId="11F17D3A" w14:textId="77777777" w:rsidR="0038209E" w:rsidRPr="00B368D7" w:rsidRDefault="0038209E" w:rsidP="0012791C">
            <w:pPr>
              <w:pStyle w:val="TableStyle3"/>
              <w:jc w:val="center"/>
              <w:rPr>
                <w:rFonts w:ascii="Comic Sans MS" w:hAnsi="Comic Sans MS"/>
                <w:color w:val="000000"/>
                <w:sz w:val="26"/>
                <w:szCs w:val="26"/>
              </w:rPr>
            </w:pPr>
          </w:p>
        </w:tc>
      </w:tr>
      <w:tr w:rsidR="0038209E" w14:paraId="7CB83726" w14:textId="77777777" w:rsidTr="007A1914">
        <w:trPr>
          <w:trHeight w:val="651"/>
        </w:trPr>
        <w:tc>
          <w:tcPr>
            <w:tcW w:w="7190" w:type="dxa"/>
            <w:tcBorders>
              <w:top w:val="single" w:sz="16" w:space="0" w:color="0B150F"/>
              <w:left w:val="single" w:sz="16" w:space="0" w:color="0B150F"/>
              <w:bottom w:val="single" w:sz="16" w:space="0" w:color="0B150F"/>
              <w:right w:val="single" w:sz="16" w:space="0" w:color="0B150F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D98C0E" w14:textId="2A016BB0" w:rsidR="0038209E" w:rsidRPr="00B368D7" w:rsidRDefault="0063631E" w:rsidP="00E9074E">
            <w:pPr>
              <w:pStyle w:val="TableStyle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000000"/>
                <w:sz w:val="26"/>
                <w:szCs w:val="26"/>
                <w:lang w:val="mt-MT"/>
              </w:rPr>
              <w:t>bomblu u qasrija bix-xitla b’kollox</w:t>
            </w:r>
            <w:r w:rsidRPr="00B368D7">
              <w:rPr>
                <w:rFonts w:ascii="Comic Sans MS" w:hAnsi="Comic Sans MS"/>
                <w:color w:val="000000"/>
                <w:sz w:val="26"/>
                <w:szCs w:val="26"/>
              </w:rPr>
              <w:t>.</w:t>
            </w:r>
          </w:p>
        </w:tc>
        <w:tc>
          <w:tcPr>
            <w:tcW w:w="992" w:type="dxa"/>
            <w:tcBorders>
              <w:top w:val="single" w:sz="16" w:space="0" w:color="0B150F"/>
              <w:left w:val="single" w:sz="16" w:space="0" w:color="0B150F"/>
              <w:bottom w:val="single" w:sz="16" w:space="0" w:color="0B150F"/>
              <w:right w:val="single" w:sz="16" w:space="0" w:color="0B150F"/>
            </w:tcBorders>
            <w:shd w:val="clear" w:color="auto" w:fill="FEFEFE"/>
          </w:tcPr>
          <w:p w14:paraId="0BDEC856" w14:textId="77777777" w:rsidR="0038209E" w:rsidRPr="00B368D7" w:rsidRDefault="0038209E" w:rsidP="0012791C">
            <w:pPr>
              <w:pStyle w:val="TableStyle3"/>
              <w:jc w:val="center"/>
              <w:rPr>
                <w:rFonts w:ascii="Comic Sans MS" w:hAnsi="Comic Sans MS"/>
                <w:color w:val="000000"/>
                <w:sz w:val="26"/>
                <w:szCs w:val="26"/>
              </w:rPr>
            </w:pPr>
          </w:p>
        </w:tc>
      </w:tr>
      <w:bookmarkEnd w:id="0"/>
    </w:tbl>
    <w:p w14:paraId="42289794" w14:textId="77777777" w:rsidR="0038209E" w:rsidRPr="005F3056" w:rsidRDefault="0038209E" w:rsidP="0038209E">
      <w:pPr>
        <w:pStyle w:val="Body"/>
        <w:spacing w:line="360" w:lineRule="auto"/>
        <w:ind w:firstLine="0"/>
        <w:rPr>
          <w:rFonts w:ascii="Comic Sans MS" w:hAnsi="Comic Sans MS"/>
          <w:sz w:val="26"/>
          <w:szCs w:val="26"/>
          <w:lang w:val="mt-MT"/>
        </w:rPr>
      </w:pPr>
    </w:p>
    <w:p w14:paraId="6F60E398" w14:textId="41B86B19" w:rsidR="0063631E" w:rsidRPr="00E07FCC" w:rsidRDefault="0063631E" w:rsidP="0063631E">
      <w:pPr>
        <w:pStyle w:val="Body"/>
        <w:ind w:firstLine="0"/>
        <w:rPr>
          <w:rFonts w:ascii="Comic Sans MS" w:hAnsi="Comic Sans MS"/>
          <w:sz w:val="26"/>
          <w:szCs w:val="26"/>
          <w:lang w:val="mt-MT"/>
        </w:rPr>
      </w:pPr>
      <w:r>
        <w:rPr>
          <w:rFonts w:ascii="Comic Sans MS" w:hAnsi="Comic Sans MS"/>
          <w:sz w:val="26"/>
          <w:szCs w:val="26"/>
          <w:lang w:val="mt-MT"/>
        </w:rPr>
        <w:t xml:space="preserve">8. </w:t>
      </w:r>
      <w:r w:rsidR="0066538B">
        <w:rPr>
          <w:rFonts w:ascii="Comic Sans MS" w:hAnsi="Comic Sans MS"/>
          <w:sz w:val="26"/>
          <w:szCs w:val="26"/>
          <w:lang w:val="mt-MT"/>
        </w:rPr>
        <w:t>Il-qasrija kienet ta’</w:t>
      </w:r>
      <w:r>
        <w:rPr>
          <w:rFonts w:ascii="Comic Sans MS" w:hAnsi="Comic Sans MS"/>
          <w:sz w:val="26"/>
          <w:szCs w:val="26"/>
          <w:lang w:val="mt-MT"/>
        </w:rPr>
        <w:t xml:space="preserve"> </w:t>
      </w:r>
    </w:p>
    <w:p w14:paraId="73082EAF" w14:textId="77777777" w:rsidR="0063631E" w:rsidRDefault="0063631E" w:rsidP="0063631E">
      <w:pPr>
        <w:pStyle w:val="Body"/>
        <w:ind w:firstLine="0"/>
        <w:rPr>
          <w:rFonts w:ascii="Comic Sans MS" w:hAnsi="Comic Sans MS"/>
          <w:sz w:val="26"/>
          <w:szCs w:val="26"/>
        </w:rPr>
      </w:pPr>
    </w:p>
    <w:tbl>
      <w:tblPr>
        <w:tblW w:w="0" w:type="auto"/>
        <w:tblInd w:w="20" w:type="dxa"/>
        <w:tblBorders>
          <w:top w:val="single" w:sz="4" w:space="0" w:color="FEFEFE"/>
          <w:left w:val="single" w:sz="2" w:space="0" w:color="FEFEFE"/>
          <w:bottom w:val="single" w:sz="4" w:space="0" w:color="FEFEFE"/>
          <w:right w:val="single" w:sz="2" w:space="0" w:color="FEFEFE"/>
          <w:insideH w:val="single" w:sz="2" w:space="0" w:color="7ACBF1"/>
          <w:insideV w:val="single" w:sz="2" w:space="0" w:color="7ACBF1"/>
        </w:tblBorders>
        <w:shd w:val="clear" w:color="auto" w:fill="7AC4EA"/>
        <w:tblLook w:val="04A0" w:firstRow="1" w:lastRow="0" w:firstColumn="1" w:lastColumn="0" w:noHBand="0" w:noVBand="1"/>
      </w:tblPr>
      <w:tblGrid>
        <w:gridCol w:w="7190"/>
        <w:gridCol w:w="992"/>
      </w:tblGrid>
      <w:tr w:rsidR="0063631E" w14:paraId="42CE52E4" w14:textId="77777777" w:rsidTr="007A1914">
        <w:trPr>
          <w:trHeight w:val="659"/>
        </w:trPr>
        <w:tc>
          <w:tcPr>
            <w:tcW w:w="7190" w:type="dxa"/>
            <w:tcBorders>
              <w:top w:val="single" w:sz="16" w:space="0" w:color="0B150F"/>
              <w:left w:val="single" w:sz="16" w:space="0" w:color="0B150F"/>
              <w:bottom w:val="single" w:sz="16" w:space="0" w:color="0B150F"/>
              <w:right w:val="single" w:sz="16" w:space="0" w:color="0B150F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F3E224" w14:textId="0A68159A" w:rsidR="0063631E" w:rsidRPr="00B368D7" w:rsidRDefault="0066538B" w:rsidP="00E9074E">
            <w:pPr>
              <w:pStyle w:val="TableStyle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000000"/>
                <w:sz w:val="26"/>
                <w:szCs w:val="26"/>
                <w:lang w:val="mt-MT"/>
              </w:rPr>
              <w:t>Saverin</w:t>
            </w:r>
            <w:r w:rsidR="0063631E" w:rsidRPr="00B368D7">
              <w:rPr>
                <w:rFonts w:ascii="Comic Sans MS" w:hAnsi="Comic Sans MS"/>
                <w:color w:val="000000"/>
                <w:sz w:val="26"/>
                <w:szCs w:val="26"/>
              </w:rPr>
              <w:t>.</w:t>
            </w:r>
          </w:p>
        </w:tc>
        <w:tc>
          <w:tcPr>
            <w:tcW w:w="992" w:type="dxa"/>
            <w:tcBorders>
              <w:top w:val="single" w:sz="16" w:space="0" w:color="0B150F"/>
              <w:left w:val="single" w:sz="16" w:space="0" w:color="0B150F"/>
              <w:bottom w:val="single" w:sz="16" w:space="0" w:color="0B150F"/>
              <w:right w:val="single" w:sz="16" w:space="0" w:color="0B150F"/>
            </w:tcBorders>
            <w:shd w:val="clear" w:color="auto" w:fill="FEFEFE"/>
          </w:tcPr>
          <w:p w14:paraId="76374E93" w14:textId="77777777" w:rsidR="0063631E" w:rsidRPr="00B368D7" w:rsidRDefault="0063631E" w:rsidP="0012791C">
            <w:pPr>
              <w:pStyle w:val="TableStyle3"/>
              <w:jc w:val="center"/>
              <w:rPr>
                <w:rFonts w:ascii="Comic Sans MS" w:hAnsi="Comic Sans MS"/>
                <w:color w:val="000000"/>
                <w:sz w:val="26"/>
                <w:szCs w:val="26"/>
              </w:rPr>
            </w:pPr>
          </w:p>
        </w:tc>
      </w:tr>
      <w:tr w:rsidR="0063631E" w14:paraId="70765AA1" w14:textId="77777777" w:rsidTr="007A1914">
        <w:trPr>
          <w:trHeight w:val="651"/>
        </w:trPr>
        <w:tc>
          <w:tcPr>
            <w:tcW w:w="7190" w:type="dxa"/>
            <w:tcBorders>
              <w:top w:val="single" w:sz="16" w:space="0" w:color="0B150F"/>
              <w:left w:val="single" w:sz="16" w:space="0" w:color="0B150F"/>
              <w:bottom w:val="single" w:sz="16" w:space="0" w:color="0B150F"/>
              <w:right w:val="single" w:sz="16" w:space="0" w:color="0B150F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4EC77A" w14:textId="0F721FF6" w:rsidR="0063631E" w:rsidRPr="0063631E" w:rsidRDefault="0066538B" w:rsidP="00E9074E">
            <w:pPr>
              <w:pStyle w:val="TableStyle3"/>
              <w:jc w:val="center"/>
              <w:rPr>
                <w:rFonts w:ascii="Comic Sans MS" w:hAnsi="Comic Sans MS"/>
                <w:lang w:val="mt-MT"/>
              </w:rPr>
            </w:pPr>
            <w:r>
              <w:rPr>
                <w:rFonts w:ascii="Comic Sans MS" w:hAnsi="Comic Sans MS"/>
                <w:color w:val="000000"/>
                <w:sz w:val="26"/>
                <w:szCs w:val="26"/>
                <w:lang w:val="mt-MT"/>
              </w:rPr>
              <w:t>Mananni</w:t>
            </w:r>
            <w:r w:rsidR="0063631E" w:rsidRPr="00B368D7">
              <w:rPr>
                <w:rFonts w:ascii="Comic Sans MS" w:hAnsi="Comic Sans MS"/>
                <w:color w:val="000000"/>
                <w:sz w:val="26"/>
                <w:szCs w:val="26"/>
              </w:rPr>
              <w:t>.</w:t>
            </w:r>
          </w:p>
        </w:tc>
        <w:tc>
          <w:tcPr>
            <w:tcW w:w="992" w:type="dxa"/>
            <w:tcBorders>
              <w:top w:val="single" w:sz="16" w:space="0" w:color="0B150F"/>
              <w:left w:val="single" w:sz="16" w:space="0" w:color="0B150F"/>
              <w:bottom w:val="single" w:sz="16" w:space="0" w:color="0B150F"/>
              <w:right w:val="single" w:sz="16" w:space="0" w:color="0B150F"/>
            </w:tcBorders>
            <w:shd w:val="clear" w:color="auto" w:fill="FEFEFE"/>
          </w:tcPr>
          <w:p w14:paraId="69475435" w14:textId="77777777" w:rsidR="0063631E" w:rsidRPr="00B368D7" w:rsidRDefault="0063631E" w:rsidP="0012791C">
            <w:pPr>
              <w:pStyle w:val="TableStyle3"/>
              <w:jc w:val="center"/>
              <w:rPr>
                <w:rFonts w:ascii="Comic Sans MS" w:hAnsi="Comic Sans MS"/>
                <w:color w:val="000000"/>
                <w:sz w:val="26"/>
                <w:szCs w:val="26"/>
              </w:rPr>
            </w:pPr>
          </w:p>
        </w:tc>
      </w:tr>
      <w:tr w:rsidR="0063631E" w14:paraId="77C7314D" w14:textId="77777777" w:rsidTr="007A1914">
        <w:trPr>
          <w:trHeight w:val="651"/>
        </w:trPr>
        <w:tc>
          <w:tcPr>
            <w:tcW w:w="7190" w:type="dxa"/>
            <w:tcBorders>
              <w:top w:val="single" w:sz="16" w:space="0" w:color="0B150F"/>
              <w:left w:val="single" w:sz="16" w:space="0" w:color="0B150F"/>
              <w:bottom w:val="single" w:sz="16" w:space="0" w:color="0B150F"/>
              <w:right w:val="single" w:sz="16" w:space="0" w:color="0B150F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7FD7DD" w14:textId="12DE42B3" w:rsidR="0063631E" w:rsidRPr="00B368D7" w:rsidRDefault="0066538B" w:rsidP="00E9074E">
            <w:pPr>
              <w:pStyle w:val="TableStyle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000000"/>
                <w:sz w:val="26"/>
                <w:szCs w:val="26"/>
                <w:lang w:val="mt-MT"/>
              </w:rPr>
              <w:t>Sunta</w:t>
            </w:r>
            <w:r w:rsidR="0063631E" w:rsidRPr="00B368D7">
              <w:rPr>
                <w:rFonts w:ascii="Comic Sans MS" w:hAnsi="Comic Sans MS"/>
                <w:color w:val="000000"/>
                <w:sz w:val="26"/>
                <w:szCs w:val="26"/>
              </w:rPr>
              <w:t>.</w:t>
            </w:r>
          </w:p>
        </w:tc>
        <w:tc>
          <w:tcPr>
            <w:tcW w:w="992" w:type="dxa"/>
            <w:tcBorders>
              <w:top w:val="single" w:sz="16" w:space="0" w:color="0B150F"/>
              <w:left w:val="single" w:sz="16" w:space="0" w:color="0B150F"/>
              <w:bottom w:val="single" w:sz="16" w:space="0" w:color="0B150F"/>
              <w:right w:val="single" w:sz="16" w:space="0" w:color="0B150F"/>
            </w:tcBorders>
            <w:shd w:val="clear" w:color="auto" w:fill="FEFEFE"/>
          </w:tcPr>
          <w:p w14:paraId="4E88F90C" w14:textId="77777777" w:rsidR="0063631E" w:rsidRPr="00B368D7" w:rsidRDefault="0063631E" w:rsidP="0012791C">
            <w:pPr>
              <w:pStyle w:val="TableStyle3"/>
              <w:jc w:val="center"/>
              <w:rPr>
                <w:rFonts w:ascii="Comic Sans MS" w:hAnsi="Comic Sans MS"/>
                <w:color w:val="000000"/>
                <w:sz w:val="26"/>
                <w:szCs w:val="26"/>
              </w:rPr>
            </w:pPr>
          </w:p>
        </w:tc>
      </w:tr>
    </w:tbl>
    <w:p w14:paraId="2A4BDC76" w14:textId="138D0BD1" w:rsidR="0038209E" w:rsidRDefault="0038209E" w:rsidP="0038209E">
      <w:pPr>
        <w:pStyle w:val="Body"/>
        <w:spacing w:line="360" w:lineRule="auto"/>
        <w:ind w:firstLine="198"/>
        <w:rPr>
          <w:rFonts w:ascii="Comic Sans MS" w:hAnsi="Comic Sans MS"/>
          <w:bCs/>
          <w:sz w:val="26"/>
          <w:szCs w:val="26"/>
          <w:lang w:val="mt-MT"/>
        </w:rPr>
      </w:pPr>
    </w:p>
    <w:p w14:paraId="7A7D40EF" w14:textId="67A6374C" w:rsidR="0066538B" w:rsidRPr="001E6D40" w:rsidRDefault="0066538B" w:rsidP="0066538B">
      <w:pPr>
        <w:pStyle w:val="Body"/>
        <w:spacing w:line="360" w:lineRule="auto"/>
        <w:ind w:firstLine="0"/>
        <w:rPr>
          <w:rFonts w:ascii="Comic Sans MS" w:hAnsi="Comic Sans MS"/>
          <w:b/>
          <w:bCs/>
          <w:sz w:val="26"/>
          <w:szCs w:val="26"/>
          <w:u w:val="single"/>
          <w:lang w:val="mt-MT"/>
        </w:rPr>
      </w:pPr>
      <w:r w:rsidRPr="009001E1">
        <w:rPr>
          <w:rFonts w:ascii="Comic Sans MS" w:hAnsi="Comic Sans MS"/>
          <w:b/>
          <w:bCs/>
          <w:sz w:val="26"/>
          <w:szCs w:val="26"/>
          <w:u w:val="single"/>
        </w:rPr>
        <w:t>Taħriġ Ċ. Wieġeb il-mistoqsijiet</w:t>
      </w:r>
      <w:r w:rsidR="001E6D40">
        <w:rPr>
          <w:rFonts w:ascii="Comic Sans MS" w:hAnsi="Comic Sans MS"/>
          <w:b/>
          <w:bCs/>
          <w:sz w:val="26"/>
          <w:szCs w:val="26"/>
          <w:u w:val="single"/>
          <w:lang w:val="mt-MT"/>
        </w:rPr>
        <w:t>.</w:t>
      </w:r>
    </w:p>
    <w:p w14:paraId="32311D51" w14:textId="77777777" w:rsidR="0066538B" w:rsidRPr="003E3AE2" w:rsidRDefault="0066538B" w:rsidP="0066538B">
      <w:pPr>
        <w:pStyle w:val="Body"/>
        <w:spacing w:line="360" w:lineRule="auto"/>
        <w:ind w:firstLine="0"/>
        <w:rPr>
          <w:rFonts w:ascii="Comic Sans MS" w:hAnsi="Comic Sans MS"/>
          <w:b/>
          <w:bCs/>
          <w:sz w:val="16"/>
          <w:szCs w:val="16"/>
          <w:u w:val="single"/>
        </w:rPr>
      </w:pPr>
    </w:p>
    <w:p w14:paraId="7444CC4E" w14:textId="7E7E30F4" w:rsidR="0066538B" w:rsidRDefault="0066538B" w:rsidP="008C1AE8">
      <w:pPr>
        <w:pStyle w:val="Body"/>
        <w:spacing w:line="240" w:lineRule="auto"/>
        <w:ind w:firstLine="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  <w:lang w:val="mt-MT"/>
        </w:rPr>
        <w:t xml:space="preserve"> </w:t>
      </w:r>
      <w:r w:rsidR="00DC3ABC">
        <w:rPr>
          <w:rFonts w:ascii="Comic Sans MS" w:hAnsi="Comic Sans MS"/>
          <w:sz w:val="26"/>
          <w:szCs w:val="26"/>
          <w:lang w:val="mt-MT"/>
        </w:rPr>
        <w:t xml:space="preserve"> </w:t>
      </w:r>
      <w:r>
        <w:rPr>
          <w:rFonts w:ascii="Comic Sans MS" w:hAnsi="Comic Sans MS"/>
          <w:sz w:val="26"/>
          <w:szCs w:val="26"/>
          <w:lang w:val="mt-MT"/>
        </w:rPr>
        <w:t xml:space="preserve">9. </w:t>
      </w:r>
      <w:r w:rsidR="00DC3ABC">
        <w:rPr>
          <w:rFonts w:ascii="Comic Sans MS" w:hAnsi="Comic Sans MS"/>
          <w:sz w:val="26"/>
          <w:szCs w:val="26"/>
          <w:lang w:val="mt-MT"/>
        </w:rPr>
        <w:t>Min jitwerwer mill-belliegħa?</w:t>
      </w:r>
      <w:r w:rsidR="008C1AE8">
        <w:rPr>
          <w:rFonts w:ascii="Comic Sans MS" w:hAnsi="Comic Sans MS"/>
          <w:sz w:val="26"/>
          <w:szCs w:val="26"/>
          <w:lang w:val="mt-MT"/>
        </w:rPr>
        <w:t xml:space="preserve">                                           </w:t>
      </w:r>
      <w:r w:rsidRPr="00612E44">
        <w:rPr>
          <w:rFonts w:ascii="Comic Sans MS" w:hAnsi="Comic Sans MS"/>
          <w:b/>
          <w:bCs/>
          <w:sz w:val="26"/>
          <w:szCs w:val="26"/>
        </w:rPr>
        <w:t>(paragrafu</w:t>
      </w:r>
      <w:r w:rsidR="00612E44">
        <w:rPr>
          <w:rFonts w:ascii="Comic Sans MS" w:hAnsi="Comic Sans MS"/>
          <w:b/>
          <w:bCs/>
          <w:sz w:val="26"/>
          <w:szCs w:val="26"/>
          <w:lang w:val="mt-MT"/>
        </w:rPr>
        <w:t xml:space="preserve"> </w:t>
      </w:r>
      <w:r w:rsidRPr="00612E44">
        <w:rPr>
          <w:rFonts w:ascii="Comic Sans MS" w:hAnsi="Comic Sans MS"/>
          <w:b/>
          <w:bCs/>
          <w:sz w:val="26"/>
          <w:szCs w:val="26"/>
        </w:rPr>
        <w:t xml:space="preserve">3) </w:t>
      </w:r>
    </w:p>
    <w:p w14:paraId="62AFAF22" w14:textId="77777777" w:rsidR="008C1AE8" w:rsidRDefault="008C1AE8" w:rsidP="008C1AE8">
      <w:pPr>
        <w:pStyle w:val="Body"/>
        <w:spacing w:line="240" w:lineRule="auto"/>
        <w:ind w:firstLine="0"/>
        <w:rPr>
          <w:rFonts w:ascii="Comic Sans MS" w:hAnsi="Comic Sans MS"/>
          <w:sz w:val="26"/>
          <w:szCs w:val="26"/>
        </w:rPr>
      </w:pPr>
    </w:p>
    <w:p w14:paraId="0E5ED3E2" w14:textId="77777777" w:rsidR="0066538B" w:rsidRDefault="0066538B" w:rsidP="0066538B">
      <w:pPr>
        <w:pStyle w:val="Body"/>
        <w:spacing w:line="480" w:lineRule="auto"/>
        <w:ind w:firstLine="198"/>
        <w:rPr>
          <w:rFonts w:ascii="Comic Sans MS" w:hAnsi="Comic Sans MS"/>
          <w:sz w:val="26"/>
          <w:szCs w:val="26"/>
          <w:lang w:val="mt-MT"/>
        </w:rPr>
      </w:pPr>
      <w:r>
        <w:rPr>
          <w:rFonts w:ascii="Comic Sans MS" w:hAnsi="Comic Sans MS"/>
          <w:sz w:val="26"/>
          <w:szCs w:val="26"/>
          <w:lang w:val="mt-MT"/>
        </w:rPr>
        <w:t xml:space="preserve">  _____________________________________________________</w:t>
      </w:r>
    </w:p>
    <w:p w14:paraId="1F327062" w14:textId="6595B59F" w:rsidR="0066538B" w:rsidRDefault="0066538B" w:rsidP="001E6D40">
      <w:pPr>
        <w:pStyle w:val="Body"/>
        <w:spacing w:line="480" w:lineRule="auto"/>
        <w:ind w:firstLine="198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  <w:lang w:val="mt-MT"/>
        </w:rPr>
        <w:t xml:space="preserve">  _____________________________________________________</w:t>
      </w:r>
      <w:r w:rsidRPr="009001E1">
        <w:rPr>
          <w:rFonts w:ascii="Comic Sans MS" w:hAnsi="Comic Sans MS"/>
          <w:sz w:val="26"/>
          <w:szCs w:val="26"/>
        </w:rPr>
        <w:t xml:space="preserve">  </w:t>
      </w:r>
    </w:p>
    <w:p w14:paraId="3B65877A" w14:textId="77777777" w:rsidR="001E6D40" w:rsidRDefault="001E6D40" w:rsidP="001E6D40">
      <w:pPr>
        <w:pStyle w:val="Body"/>
        <w:spacing w:line="360" w:lineRule="auto"/>
        <w:ind w:firstLine="198"/>
        <w:rPr>
          <w:rFonts w:ascii="Comic Sans MS" w:hAnsi="Comic Sans MS"/>
          <w:sz w:val="26"/>
          <w:szCs w:val="26"/>
        </w:rPr>
      </w:pPr>
    </w:p>
    <w:p w14:paraId="6D0E280E" w14:textId="4A290D48" w:rsidR="0066538B" w:rsidRDefault="0010426E" w:rsidP="0066538B">
      <w:pPr>
        <w:pStyle w:val="Body"/>
        <w:spacing w:line="360" w:lineRule="auto"/>
        <w:ind w:firstLine="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  <w:lang w:val="mt-MT"/>
        </w:rPr>
        <w:t>10.</w:t>
      </w:r>
      <w:r w:rsidR="00DC3ABC" w:rsidRPr="00DC3ABC">
        <w:rPr>
          <w:rFonts w:ascii="Comic Sans MS" w:hAnsi="Comic Sans MS"/>
          <w:sz w:val="26"/>
          <w:szCs w:val="26"/>
          <w:lang w:val="mt-MT"/>
        </w:rPr>
        <w:t xml:space="preserve"> </w:t>
      </w:r>
      <w:r w:rsidR="00DC3ABC">
        <w:rPr>
          <w:rFonts w:ascii="Comic Sans MS" w:hAnsi="Comic Sans MS"/>
          <w:sz w:val="26"/>
          <w:szCs w:val="26"/>
          <w:lang w:val="mt-MT"/>
        </w:rPr>
        <w:t>Għaliex kellha toħroġ mill-bir in-nanna tal-belliegħa</w:t>
      </w:r>
      <w:r w:rsidR="00DC3ABC" w:rsidRPr="009001E1">
        <w:rPr>
          <w:rFonts w:ascii="Comic Sans MS" w:hAnsi="Comic Sans MS"/>
          <w:sz w:val="26"/>
          <w:szCs w:val="26"/>
        </w:rPr>
        <w:t xml:space="preserve">?  </w:t>
      </w:r>
      <w:r w:rsidR="0066538B" w:rsidRPr="009001E1">
        <w:rPr>
          <w:rFonts w:ascii="Comic Sans MS" w:hAnsi="Comic Sans MS"/>
          <w:sz w:val="26"/>
          <w:szCs w:val="26"/>
        </w:rPr>
        <w:t xml:space="preserve"> </w:t>
      </w:r>
      <w:r w:rsidR="00DC3ABC">
        <w:rPr>
          <w:rFonts w:ascii="Comic Sans MS" w:hAnsi="Comic Sans MS"/>
          <w:sz w:val="26"/>
          <w:szCs w:val="26"/>
          <w:lang w:val="mt-MT"/>
        </w:rPr>
        <w:t xml:space="preserve">    </w:t>
      </w:r>
      <w:r w:rsidR="0066538B" w:rsidRPr="00612E44">
        <w:rPr>
          <w:rFonts w:ascii="Comic Sans MS" w:hAnsi="Comic Sans MS"/>
          <w:b/>
          <w:bCs/>
          <w:sz w:val="26"/>
          <w:szCs w:val="26"/>
        </w:rPr>
        <w:t>(paragrafu 4)</w:t>
      </w:r>
    </w:p>
    <w:p w14:paraId="249E4A67" w14:textId="77777777" w:rsidR="008C1AE8" w:rsidRPr="009001E1" w:rsidRDefault="008C1AE8" w:rsidP="001E6D40">
      <w:pPr>
        <w:pStyle w:val="Body"/>
        <w:spacing w:line="240" w:lineRule="auto"/>
        <w:ind w:firstLine="0"/>
        <w:rPr>
          <w:rFonts w:ascii="Comic Sans MS" w:hAnsi="Comic Sans MS"/>
          <w:sz w:val="26"/>
          <w:szCs w:val="26"/>
        </w:rPr>
      </w:pPr>
    </w:p>
    <w:p w14:paraId="532393BA" w14:textId="77777777" w:rsidR="0066538B" w:rsidRDefault="0066538B" w:rsidP="0066538B">
      <w:pPr>
        <w:pStyle w:val="Body"/>
        <w:spacing w:line="480" w:lineRule="auto"/>
        <w:ind w:firstLine="0"/>
        <w:rPr>
          <w:rFonts w:ascii="Comic Sans MS" w:hAnsi="Comic Sans MS"/>
          <w:sz w:val="26"/>
          <w:szCs w:val="26"/>
          <w:lang w:val="mt-MT"/>
        </w:rPr>
      </w:pPr>
      <w:r>
        <w:rPr>
          <w:rFonts w:ascii="Comic Sans MS" w:hAnsi="Comic Sans MS"/>
          <w:sz w:val="26"/>
          <w:szCs w:val="26"/>
          <w:lang w:val="mt-MT"/>
        </w:rPr>
        <w:t xml:space="preserve">     ____________________________________________________</w:t>
      </w:r>
    </w:p>
    <w:p w14:paraId="62D70316" w14:textId="5BCA1B64" w:rsidR="0038209E" w:rsidRPr="00B97F5A" w:rsidRDefault="0066538B" w:rsidP="007A1914">
      <w:pPr>
        <w:pStyle w:val="Body"/>
        <w:spacing w:line="480" w:lineRule="auto"/>
        <w:ind w:firstLine="0"/>
        <w:rPr>
          <w:rFonts w:ascii="Comic Sans MS" w:hAnsi="Comic Sans MS"/>
          <w:sz w:val="26"/>
          <w:szCs w:val="26"/>
          <w:lang w:val="mt-MT"/>
        </w:rPr>
      </w:pPr>
      <w:r>
        <w:rPr>
          <w:rFonts w:ascii="Comic Sans MS" w:hAnsi="Comic Sans MS"/>
          <w:sz w:val="26"/>
          <w:szCs w:val="26"/>
          <w:lang w:val="mt-MT"/>
        </w:rPr>
        <w:t xml:space="preserve">     ____________________________________________________</w:t>
      </w:r>
      <w:r w:rsidR="0038209E">
        <w:rPr>
          <w:rFonts w:ascii="Comic Sans MS" w:hAnsi="Comic Sans MS"/>
          <w:sz w:val="26"/>
          <w:szCs w:val="26"/>
          <w:lang w:val="it-IT"/>
        </w:rPr>
        <w:t xml:space="preserve">                                                                                          </w:t>
      </w:r>
    </w:p>
    <w:sectPr w:rsidR="0038209E" w:rsidRPr="00B97F5A" w:rsidSect="00F03BF8">
      <w:footerReference w:type="default" r:id="rId10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A0E3E" w14:textId="77777777" w:rsidR="00B06295" w:rsidRDefault="00B06295" w:rsidP="00575CD3">
      <w:pPr>
        <w:spacing w:after="0" w:line="240" w:lineRule="auto"/>
      </w:pPr>
      <w:r>
        <w:separator/>
      </w:r>
    </w:p>
  </w:endnote>
  <w:endnote w:type="continuationSeparator" w:id="0">
    <w:p w14:paraId="588EF49F" w14:textId="77777777" w:rsidR="00B06295" w:rsidRDefault="00B06295" w:rsidP="00575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alatino">
    <w:altName w:val="Book Antiqua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695D2" w14:textId="0EE47A8F" w:rsidR="007C2A95" w:rsidRDefault="007C2A95" w:rsidP="007C2A95">
    <w:pPr>
      <w:pStyle w:val="Qiegil-Pani"/>
      <w:jc w:val="center"/>
    </w:pPr>
    <w:r>
      <w:rPr>
        <w:lang w:val="mt-MT"/>
      </w:rPr>
      <w:t>malti.skola.edu.mt</w:t>
    </w:r>
    <w:sdt>
      <w:sdtPr>
        <w:id w:val="85433732"/>
        <w:docPartObj>
          <w:docPartGallery w:val="Page Numbers (Bottom of Page)"/>
          <w:docPartUnique/>
        </w:docPartObj>
      </w:sdtPr>
      <w:sdtEndPr/>
      <w:sdtContent>
        <w:r>
          <w:rPr>
            <w:lang w:val="mt-MT"/>
          </w:rPr>
          <w:t xml:space="preserve">                               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mt-MT"/>
          </w:rPr>
          <w:t>2</w:t>
        </w:r>
        <w:r>
          <w:fldChar w:fldCharType="end"/>
        </w:r>
      </w:sdtContent>
    </w:sdt>
  </w:p>
  <w:p w14:paraId="35D01BB5" w14:textId="6009B0F5" w:rsidR="00575CD3" w:rsidRPr="007C2A95" w:rsidRDefault="00575CD3">
    <w:pPr>
      <w:pStyle w:val="Qiegil-Pani"/>
      <w:rPr>
        <w:lang w:val="mt-M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EC884" w14:textId="77777777" w:rsidR="00B06295" w:rsidRDefault="00B06295" w:rsidP="00575CD3">
      <w:pPr>
        <w:spacing w:after="0" w:line="240" w:lineRule="auto"/>
      </w:pPr>
      <w:r>
        <w:separator/>
      </w:r>
    </w:p>
  </w:footnote>
  <w:footnote w:type="continuationSeparator" w:id="0">
    <w:p w14:paraId="58CF7ADC" w14:textId="77777777" w:rsidR="00B06295" w:rsidRDefault="00B06295" w:rsidP="00575C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F65E2"/>
    <w:multiLevelType w:val="hybridMultilevel"/>
    <w:tmpl w:val="2D3A96C6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0659CD"/>
    <w:multiLevelType w:val="hybridMultilevel"/>
    <w:tmpl w:val="C61833F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5E7C"/>
    <w:multiLevelType w:val="hybridMultilevel"/>
    <w:tmpl w:val="1F36CEAE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BF8"/>
    <w:rsid w:val="00044084"/>
    <w:rsid w:val="00057F5F"/>
    <w:rsid w:val="00076CE3"/>
    <w:rsid w:val="000D43BE"/>
    <w:rsid w:val="000E7265"/>
    <w:rsid w:val="000F0F22"/>
    <w:rsid w:val="0010426E"/>
    <w:rsid w:val="001236ED"/>
    <w:rsid w:val="00133D48"/>
    <w:rsid w:val="0015204D"/>
    <w:rsid w:val="001929CE"/>
    <w:rsid w:val="001C6E7B"/>
    <w:rsid w:val="001D3C80"/>
    <w:rsid w:val="001E6D40"/>
    <w:rsid w:val="001F5BBA"/>
    <w:rsid w:val="00225C1B"/>
    <w:rsid w:val="00234DBC"/>
    <w:rsid w:val="00274083"/>
    <w:rsid w:val="002816F5"/>
    <w:rsid w:val="002B2234"/>
    <w:rsid w:val="002E2706"/>
    <w:rsid w:val="00330D0B"/>
    <w:rsid w:val="00337312"/>
    <w:rsid w:val="0038209E"/>
    <w:rsid w:val="0039095F"/>
    <w:rsid w:val="003955D6"/>
    <w:rsid w:val="003C434D"/>
    <w:rsid w:val="00437960"/>
    <w:rsid w:val="00461276"/>
    <w:rsid w:val="00465553"/>
    <w:rsid w:val="0047201D"/>
    <w:rsid w:val="004B6F9E"/>
    <w:rsid w:val="004C1446"/>
    <w:rsid w:val="00525F8A"/>
    <w:rsid w:val="00551A77"/>
    <w:rsid w:val="00575CD3"/>
    <w:rsid w:val="00584DE1"/>
    <w:rsid w:val="005A727E"/>
    <w:rsid w:val="005D6231"/>
    <w:rsid w:val="005D777A"/>
    <w:rsid w:val="005E6A1F"/>
    <w:rsid w:val="005F660B"/>
    <w:rsid w:val="00612E44"/>
    <w:rsid w:val="0063631E"/>
    <w:rsid w:val="0066538B"/>
    <w:rsid w:val="006653DC"/>
    <w:rsid w:val="006927EA"/>
    <w:rsid w:val="006D3525"/>
    <w:rsid w:val="006E6920"/>
    <w:rsid w:val="00705BCF"/>
    <w:rsid w:val="007311B7"/>
    <w:rsid w:val="007542D8"/>
    <w:rsid w:val="00762D3D"/>
    <w:rsid w:val="007A1914"/>
    <w:rsid w:val="007C2A95"/>
    <w:rsid w:val="00800818"/>
    <w:rsid w:val="00822F7F"/>
    <w:rsid w:val="0086713F"/>
    <w:rsid w:val="00894B7B"/>
    <w:rsid w:val="008C1AE8"/>
    <w:rsid w:val="008C4360"/>
    <w:rsid w:val="008D6529"/>
    <w:rsid w:val="0093545D"/>
    <w:rsid w:val="009537B3"/>
    <w:rsid w:val="0098292D"/>
    <w:rsid w:val="00995D86"/>
    <w:rsid w:val="009B2150"/>
    <w:rsid w:val="00A15A29"/>
    <w:rsid w:val="00A16CBF"/>
    <w:rsid w:val="00A26802"/>
    <w:rsid w:val="00A2730E"/>
    <w:rsid w:val="00AA3223"/>
    <w:rsid w:val="00AA5CFF"/>
    <w:rsid w:val="00AB0E89"/>
    <w:rsid w:val="00AC6D2B"/>
    <w:rsid w:val="00AF166E"/>
    <w:rsid w:val="00B06295"/>
    <w:rsid w:val="00B66396"/>
    <w:rsid w:val="00B97F5A"/>
    <w:rsid w:val="00BA1629"/>
    <w:rsid w:val="00BA41CB"/>
    <w:rsid w:val="00BA5CD0"/>
    <w:rsid w:val="00BC3DFB"/>
    <w:rsid w:val="00BC7381"/>
    <w:rsid w:val="00BD0CE7"/>
    <w:rsid w:val="00BD58DB"/>
    <w:rsid w:val="00BE667E"/>
    <w:rsid w:val="00BF6DF2"/>
    <w:rsid w:val="00C25372"/>
    <w:rsid w:val="00C70BB6"/>
    <w:rsid w:val="00CD36FE"/>
    <w:rsid w:val="00CE4C35"/>
    <w:rsid w:val="00D26A93"/>
    <w:rsid w:val="00DA1826"/>
    <w:rsid w:val="00DA2DCB"/>
    <w:rsid w:val="00DB027F"/>
    <w:rsid w:val="00DC3ABC"/>
    <w:rsid w:val="00E5496B"/>
    <w:rsid w:val="00E76A6D"/>
    <w:rsid w:val="00E816BE"/>
    <w:rsid w:val="00E9074E"/>
    <w:rsid w:val="00EA39A2"/>
    <w:rsid w:val="00ED7A8D"/>
    <w:rsid w:val="00EE0276"/>
    <w:rsid w:val="00EF39A3"/>
    <w:rsid w:val="00F03BF8"/>
    <w:rsid w:val="00F25BE7"/>
    <w:rsid w:val="00F40138"/>
    <w:rsid w:val="00F513E0"/>
    <w:rsid w:val="00F550A4"/>
    <w:rsid w:val="00F73974"/>
    <w:rsid w:val="00FC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1B60E7"/>
  <w15:chartTrackingRefBased/>
  <w15:docId w15:val="{03923295-C169-42DC-AA9D-5AFD62740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i">
    <w:name w:val="Normal"/>
    <w:qFormat/>
  </w:style>
  <w:style w:type="character" w:default="1" w:styleId="Fonttal-ParagrafuDefault">
    <w:name w:val="Default Paragraph Font"/>
    <w:uiPriority w:val="1"/>
    <w:semiHidden/>
    <w:unhideWhenUsed/>
  </w:style>
  <w:style w:type="table" w:default="1" w:styleId="TabellaNormali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bdaLista">
    <w:name w:val="No List"/>
    <w:uiPriority w:val="99"/>
    <w:semiHidden/>
    <w:unhideWhenUsed/>
  </w:style>
  <w:style w:type="paragraph" w:styleId="EbdaSpazjar">
    <w:name w:val="No Spacing"/>
    <w:link w:val="EbdaSpazjarKarattru"/>
    <w:uiPriority w:val="1"/>
    <w:qFormat/>
    <w:rsid w:val="00F03BF8"/>
    <w:pPr>
      <w:spacing w:after="0" w:line="240" w:lineRule="auto"/>
    </w:pPr>
    <w:rPr>
      <w:rFonts w:eastAsiaTheme="minorEastAsia"/>
      <w:lang w:eastAsia="en-MT"/>
    </w:rPr>
  </w:style>
  <w:style w:type="character" w:customStyle="1" w:styleId="EbdaSpazjarKarattru">
    <w:name w:val="Ebda Spazjar Karattru"/>
    <w:basedOn w:val="Fonttal-ParagrafuDefault"/>
    <w:link w:val="EbdaSpazjar"/>
    <w:uiPriority w:val="1"/>
    <w:rsid w:val="00F03BF8"/>
    <w:rPr>
      <w:rFonts w:eastAsiaTheme="minorEastAsia"/>
      <w:lang w:val="en-MT" w:eastAsia="en-MT"/>
    </w:rPr>
  </w:style>
  <w:style w:type="paragraph" w:styleId="Intestazzjoni">
    <w:name w:val="header"/>
    <w:basedOn w:val="Normali"/>
    <w:link w:val="IntestazzjoniKarattru"/>
    <w:uiPriority w:val="99"/>
    <w:unhideWhenUsed/>
    <w:rsid w:val="00575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zjoniKarattru">
    <w:name w:val="Intestazzjoni Karattru"/>
    <w:basedOn w:val="Fonttal-ParagrafuDefault"/>
    <w:link w:val="Intestazzjoni"/>
    <w:uiPriority w:val="99"/>
    <w:rsid w:val="00575CD3"/>
  </w:style>
  <w:style w:type="paragraph" w:styleId="Qiegil-Pani">
    <w:name w:val="footer"/>
    <w:basedOn w:val="Normali"/>
    <w:link w:val="Qiegil-PaniKarattru"/>
    <w:uiPriority w:val="99"/>
    <w:unhideWhenUsed/>
    <w:rsid w:val="00575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Qiegil-PaniKarattru">
    <w:name w:val="Qiegħ il-Paġni Karattru"/>
    <w:basedOn w:val="Fonttal-ParagrafuDefault"/>
    <w:link w:val="Qiegil-Pani"/>
    <w:uiPriority w:val="99"/>
    <w:rsid w:val="00575CD3"/>
  </w:style>
  <w:style w:type="paragraph" w:styleId="Paragrafutal-Lista">
    <w:name w:val="List Paragraph"/>
    <w:basedOn w:val="Normali"/>
    <w:uiPriority w:val="34"/>
    <w:qFormat/>
    <w:rsid w:val="0098292D"/>
    <w:pPr>
      <w:ind w:left="720"/>
      <w:contextualSpacing/>
    </w:pPr>
  </w:style>
  <w:style w:type="table" w:styleId="MtitiRipanga">
    <w:name w:val="Table Grid"/>
    <w:basedOn w:val="TabellaNormali"/>
    <w:uiPriority w:val="39"/>
    <w:rsid w:val="00982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2">
    <w:name w:val="Body 2"/>
    <w:rsid w:val="00B97F5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Palatino" w:eastAsia="Arial Unicode MS" w:hAnsi="Palatino" w:cs="Arial Unicode MS"/>
      <w:color w:val="000000"/>
      <w:sz w:val="24"/>
      <w:szCs w:val="24"/>
      <w:bdr w:val="nil"/>
      <w:lang w:val="en-GB" w:eastAsia="en-GB"/>
    </w:rPr>
  </w:style>
  <w:style w:type="paragraph" w:customStyle="1" w:styleId="TableStyle1">
    <w:name w:val="Table Style 1"/>
    <w:rsid w:val="00B97F5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Palatino" w:eastAsia="Palatino" w:hAnsi="Palatino" w:cs="Palatino"/>
      <w:b/>
      <w:bCs/>
      <w:color w:val="FEFEFE"/>
      <w:sz w:val="20"/>
      <w:szCs w:val="20"/>
      <w:bdr w:val="nil"/>
      <w:lang w:val="en-GB" w:eastAsia="en-GB"/>
    </w:rPr>
  </w:style>
  <w:style w:type="paragraph" w:customStyle="1" w:styleId="TableStyle3">
    <w:name w:val="Table Style 3"/>
    <w:rsid w:val="00B97F5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Palatino" w:eastAsia="Palatino" w:hAnsi="Palatino" w:cs="Palatino"/>
      <w:color w:val="565452"/>
      <w:sz w:val="20"/>
      <w:szCs w:val="20"/>
      <w:bdr w:val="nil"/>
      <w:lang w:val="en-GB" w:eastAsia="en-GB"/>
    </w:rPr>
  </w:style>
  <w:style w:type="paragraph" w:customStyle="1" w:styleId="Body">
    <w:name w:val="Body"/>
    <w:rsid w:val="00B97F5A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  <w:ind w:firstLine="600"/>
    </w:pPr>
    <w:rPr>
      <w:rFonts w:ascii="Palatino" w:eastAsia="Arial Unicode MS" w:hAnsi="Palatino" w:cs="Arial Unicode MS"/>
      <w:color w:val="000000"/>
      <w:sz w:val="24"/>
      <w:szCs w:val="24"/>
      <w:bdr w:val="nil"/>
      <w:lang w:val="en-GB" w:eastAsia="en-GB"/>
    </w:rPr>
  </w:style>
  <w:style w:type="paragraph" w:styleId="Testtal-Buieqa">
    <w:name w:val="Balloon Text"/>
    <w:basedOn w:val="Normali"/>
    <w:link w:val="Testtal-BuieqaKarattru"/>
    <w:uiPriority w:val="99"/>
    <w:semiHidden/>
    <w:unhideWhenUsed/>
    <w:rsid w:val="0066538B"/>
    <w:pPr>
      <w:spacing w:after="0" w:line="240" w:lineRule="auto"/>
    </w:pPr>
    <w:rPr>
      <w:rFonts w:ascii="Segoe UI" w:hAnsi="Segoe UI" w:cs="Segoe UI"/>
      <w:sz w:val="18"/>
      <w:szCs w:val="18"/>
      <w:lang w:val="en-GB"/>
    </w:rPr>
  </w:style>
  <w:style w:type="character" w:customStyle="1" w:styleId="Testtal-BuieqaKarattru">
    <w:name w:val="Test tal-Bużżieqa Karattru"/>
    <w:basedOn w:val="Fonttal-ParagrafuDefault"/>
    <w:link w:val="Testtal-Buieqa"/>
    <w:uiPriority w:val="99"/>
    <w:semiHidden/>
    <w:rsid w:val="0066538B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Berlin">
  <a:themeElements>
    <a:clrScheme name="Uffiċċj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erli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4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Stejjer tal-biża’-Il-Belliegħa</vt:lpstr>
    </vt:vector>
  </TitlesOfParts>
  <Company>malti.skola.edu.mt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Stejjer tal-biża’-Il-Belliegħa</dc:title>
  <dc:subject/>
  <dc:creator>Josette Baldacchino</dc:creator>
  <cp:keywords/>
  <dc:description/>
  <cp:lastModifiedBy>Josette Baldacchino</cp:lastModifiedBy>
  <cp:revision>50</cp:revision>
  <dcterms:created xsi:type="dcterms:W3CDTF">2022-02-23T08:28:00Z</dcterms:created>
  <dcterms:modified xsi:type="dcterms:W3CDTF">2022-03-25T07:32:00Z</dcterms:modified>
</cp:coreProperties>
</file>